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F6AA107" w14:paraId="0A7717E3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E1573D" w:rsidR="00CD0414" w:rsidP="00C5229C" w:rsidRDefault="00C5229C" w14:paraId="366CD0D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Projekt przejściowy inżynierski</w:t>
            </w:r>
            <w:r w:rsidR="006E6A66">
              <w:rPr>
                <w:sz w:val="20"/>
                <w:szCs w:val="20"/>
              </w:rPr>
              <w:t xml:space="preserve"> - </w:t>
            </w:r>
            <w:r w:rsidR="007726E1">
              <w:rPr>
                <w:sz w:val="20"/>
                <w:szCs w:val="20"/>
              </w:rPr>
              <w:t>2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FF6F17" w14:paraId="78941E47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xmlns:wp14="http://schemas.microsoft.com/office/word/2010/wordml" w:rsidR="00CD0414" w:rsidTr="1F6AA107" w14:paraId="127518F1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E1573D" w:rsidR="00CD0414" w:rsidP="00417454" w:rsidRDefault="00954B54" w14:paraId="451B5C53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E1573D">
              <w:rPr>
                <w:bCs/>
                <w:sz w:val="20"/>
                <w:szCs w:val="20"/>
              </w:rPr>
              <w:t>Transitional</w:t>
            </w:r>
            <w:proofErr w:type="spellEnd"/>
            <w:r w:rsidRPr="00E1573D">
              <w:rPr>
                <w:bCs/>
                <w:sz w:val="20"/>
                <w:szCs w:val="20"/>
              </w:rPr>
              <w:t xml:space="preserve"> </w:t>
            </w:r>
            <w:r w:rsidRPr="00E1573D" w:rsidR="00C3654D">
              <w:rPr>
                <w:bCs/>
                <w:sz w:val="20"/>
                <w:szCs w:val="20"/>
              </w:rPr>
              <w:t xml:space="preserve">Engineering </w:t>
            </w:r>
            <w:r w:rsidRPr="00E1573D">
              <w:rPr>
                <w:bCs/>
                <w:sz w:val="20"/>
                <w:szCs w:val="20"/>
              </w:rPr>
              <w:t>Project</w:t>
            </w:r>
          </w:p>
        </w:tc>
      </w:tr>
      <w:tr xmlns:wp14="http://schemas.microsoft.com/office/word/2010/wordml" w:rsidR="00CD0414" w:rsidTr="1F6AA107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1573D" w:rsidR="00CD0414" w:rsidP="006C766B" w:rsidRDefault="00954B54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1F6AA107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F6AA107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954B54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E1573D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1F6AA107" w14:paraId="03B73FE5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E1573D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E1573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E1573D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E1573D" w:rsidRDefault="00207BBF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7726E1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7726E1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1F6AA107" w14:paraId="13CF941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7726E1" w14:paraId="08049A0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726E1">
              <w:rPr>
                <w:b/>
                <w:sz w:val="16"/>
                <w:szCs w:val="16"/>
              </w:rPr>
              <w:t>WIP-ZP-S1-03L-41-19</w:t>
            </w:r>
          </w:p>
        </w:tc>
      </w:tr>
      <w:tr xmlns:wp14="http://schemas.microsoft.com/office/word/2010/wordml" w:rsidRPr="00CD0414" w:rsidR="00ED11F9" w:rsidTr="1F6AA107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1F6AA107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20EF636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F6AA107" w:rsidR="1F6AA107">
              <w:rPr>
                <w:b w:val="1"/>
                <w:bCs w:val="1"/>
                <w:sz w:val="16"/>
                <w:szCs w:val="16"/>
              </w:rPr>
              <w:t>dr inż. Joanna Aleksiejuk-Gawron</w:t>
            </w:r>
          </w:p>
        </w:tc>
      </w:tr>
      <w:tr xmlns:wp14="http://schemas.microsoft.com/office/word/2010/wordml" w:rsidR="00ED11F9" w:rsidTr="1F6AA107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F6AA107" w:rsidRDefault="00ED11F9" w14:paraId="0E27B00A" wp14:textId="5140C580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F6AA107" w:rsidR="1F6AA107">
              <w:rPr>
                <w:b w:val="1"/>
                <w:bCs w:val="1"/>
                <w:sz w:val="16"/>
                <w:szCs w:val="16"/>
              </w:rPr>
              <w:t>dr hab. inż. Szymon Głowacki, dr inż. Joanna Aleksiejuk-Gawron, dr inż. Arkadiusz Ratajski</w:t>
            </w:r>
          </w:p>
        </w:tc>
      </w:tr>
      <w:tr xmlns:wp14="http://schemas.microsoft.com/office/word/2010/wordml" w:rsidR="00ED11F9" w:rsidTr="1F6AA107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1BAF6C4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F6AA107" w:rsidR="1F6AA107">
              <w:rPr>
                <w:b w:val="1"/>
                <w:bCs w:val="1"/>
                <w:sz w:val="16"/>
                <w:szCs w:val="16"/>
              </w:rPr>
              <w:t>Katedra Podstaw Inżynierii i Energetyki Instytutu Inżynierii Mechanicznej</w:t>
            </w:r>
          </w:p>
        </w:tc>
      </w:tr>
      <w:tr xmlns:wp14="http://schemas.microsoft.com/office/word/2010/wordml" w:rsidR="00ED11F9" w:rsidTr="1F6AA107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03D0492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F6AA107" w:rsidR="1F6AA10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1F6AA107" w14:paraId="1452FCA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77777777">
            <w:pPr>
              <w:spacing w:line="240" w:lineRule="auto"/>
              <w:rPr>
                <w:sz w:val="16"/>
                <w:szCs w:val="16"/>
              </w:rPr>
            </w:pPr>
          </w:p>
          <w:p w:rsidRPr="00E1573D" w:rsidR="00ED11F9" w:rsidP="003F3D76" w:rsidRDefault="003F3D76" w14:paraId="27BDA89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ĆWICZENIA: Cele, zadania i metody realizacji projektu przejściowego. Prezentacja projektów zrealizowanych w latach ubiegłych Metodologia twórczego rozwiązywania problemów. Przydział tematów projektów. Dyskusje o możliwościach realizacji wybranych projektów. Krytyka wybranego projektu zrealizowanego w latach ubiegłych. Problematyka technicznych opisów obiektów konstrukcyjnych. Burze mózgów na tematy koncepcji konstrukcyjnych. Dyskusje o możliwościach technicznej realizacji wybranych koncepcji konstrukcyjnych. Odbiór projektów.</w:t>
            </w:r>
          </w:p>
          <w:p w:rsidRPr="00582090" w:rsidR="00ED11F9" w:rsidP="00CD0414" w:rsidRDefault="00ED11F9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31A6B" w:rsidR="00ED11F9" w:rsidTr="1F6AA107" w14:paraId="21699979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E6A66" w:rsidR="00A35DEB" w:rsidP="006E6A66" w:rsidRDefault="006E6A66" w14:paraId="253A51E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Ćwiczenia</w:t>
            </w:r>
            <w:r w:rsidRPr="006E6A66" w:rsidR="00A35DEB">
              <w:rPr>
                <w:sz w:val="20"/>
                <w:szCs w:val="20"/>
              </w:rPr>
              <w:t xml:space="preserve"> ………………………</w:t>
            </w:r>
            <w:r>
              <w:rPr>
                <w:sz w:val="20"/>
                <w:szCs w:val="20"/>
              </w:rPr>
              <w:t>….</w:t>
            </w:r>
            <w:r w:rsidRPr="006E6A66" w:rsidR="00A35DEB">
              <w:rPr>
                <w:sz w:val="20"/>
                <w:szCs w:val="20"/>
              </w:rPr>
              <w:t xml:space="preserve">……………………………………….;  liczba godzin </w:t>
            </w:r>
            <w:r>
              <w:rPr>
                <w:sz w:val="20"/>
                <w:szCs w:val="20"/>
              </w:rPr>
              <w:t>45</w:t>
            </w:r>
            <w:r w:rsidRPr="006E6A66" w:rsidR="00A35DEB">
              <w:rPr>
                <w:sz w:val="20"/>
                <w:szCs w:val="20"/>
              </w:rPr>
              <w:t xml:space="preserve">;  </w:t>
            </w:r>
          </w:p>
          <w:p w:rsidRPr="00E1573D" w:rsidR="00ED11F9" w:rsidP="00CD0414" w:rsidRDefault="00ED11F9" w14:paraId="1E9F7E09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 xml:space="preserve">……………………………………………………………………………………;  liczba godzin </w:t>
            </w:r>
            <w:r w:rsidRPr="00E1573D" w:rsidR="00A35DEB">
              <w:rPr>
                <w:sz w:val="20"/>
                <w:szCs w:val="20"/>
              </w:rPr>
              <w:t>….</w:t>
            </w:r>
            <w:r w:rsidRPr="00E1573D">
              <w:rPr>
                <w:sz w:val="20"/>
                <w:szCs w:val="20"/>
              </w:rPr>
              <w:t xml:space="preserve">;  </w:t>
            </w:r>
          </w:p>
          <w:p w:rsidRPr="00BD2417" w:rsidR="00ED11F9" w:rsidP="00CD0414" w:rsidRDefault="00ED11F9" w14:paraId="110C8829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E1573D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E1573D" w:rsidR="00952AB2">
              <w:rPr>
                <w:sz w:val="20"/>
                <w:szCs w:val="20"/>
              </w:rPr>
              <w:t xml:space="preserve"> godzin ….</w:t>
            </w:r>
            <w:r w:rsidRPr="00E1573D">
              <w:rPr>
                <w:sz w:val="20"/>
                <w:szCs w:val="20"/>
              </w:rPr>
              <w:t>;</w:t>
            </w:r>
            <w:r w:rsidRPr="00582090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31A6B" w:rsidR="00ED11F9" w:rsidTr="1F6AA107" w14:paraId="1EC5A148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1573D" w:rsidR="00ED11F9" w:rsidP="00CD0414" w:rsidRDefault="006838F9" w14:paraId="222058A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Dyskusja, rozwiązywanie problemu, studium przypadku, analiza i interpretacja materiałów źródłowych, konsultacje.</w:t>
            </w:r>
          </w:p>
        </w:tc>
      </w:tr>
      <w:tr xmlns:wp14="http://schemas.microsoft.com/office/word/2010/wordml" w:rsidRPr="00E31A6B" w:rsidR="00ED11F9" w:rsidTr="1F6AA107" w14:paraId="297B271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1573D" w:rsidR="00ED11F9" w:rsidP="00CD0414" w:rsidRDefault="00ED11F9" w14:paraId="3656B9A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E1573D" w:rsidR="00ED11F9" w:rsidP="00CD0414" w:rsidRDefault="006838F9" w14:paraId="5012A46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Student zna podstawy rysunku technicznego, mechaniki, wytrzymałości materiałów i maszynoznawstwa.</w:t>
            </w:r>
          </w:p>
          <w:p w:rsidRPr="00E1573D" w:rsidR="00ED11F9" w:rsidP="00CD0414" w:rsidRDefault="00ED11F9" w14:paraId="45FB081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ED11F9" w:rsidTr="1F6AA107" w14:paraId="47129637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94A73" w:rsidR="00E1573D" w:rsidP="00E1573D" w:rsidRDefault="00E1573D" w14:paraId="2712782D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– zna zasady, techniki, materiały i </w:t>
            </w:r>
            <w:r w:rsidRPr="00394A73">
              <w:rPr>
                <w:bCs/>
                <w:sz w:val="20"/>
                <w:szCs w:val="20"/>
              </w:rPr>
              <w:t>narz</w:t>
            </w:r>
            <w:r>
              <w:rPr>
                <w:bCs/>
                <w:sz w:val="20"/>
                <w:szCs w:val="20"/>
              </w:rPr>
              <w:t xml:space="preserve">ędzia stosowane w konstruowaniu </w:t>
            </w:r>
            <w:r w:rsidRPr="00394A73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 xml:space="preserve">lementów i zespołów powszechnie </w:t>
            </w:r>
            <w:r w:rsidRPr="00394A73">
              <w:rPr>
                <w:bCs/>
                <w:sz w:val="20"/>
                <w:szCs w:val="20"/>
              </w:rPr>
              <w:t>występujących w maszynach,</w:t>
            </w:r>
          </w:p>
          <w:p w:rsidRPr="00253DB9" w:rsidR="00181D2A" w:rsidP="00E1573D" w:rsidRDefault="00E1573D" w14:paraId="7C0AAE86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20"/>
              </w:rPr>
              <w:t xml:space="preserve">02 – potrafi poprawnie przeanalizować </w:t>
            </w:r>
            <w:r w:rsidRPr="00394A73">
              <w:rPr>
                <w:bCs/>
                <w:sz w:val="20"/>
                <w:szCs w:val="20"/>
              </w:rPr>
              <w:t>obciążeni</w:t>
            </w:r>
            <w:r>
              <w:rPr>
                <w:bCs/>
                <w:sz w:val="20"/>
                <w:szCs w:val="20"/>
              </w:rPr>
              <w:t>a</w:t>
            </w:r>
            <w:r w:rsidRPr="00394A73">
              <w:rPr>
                <w:bCs/>
                <w:sz w:val="20"/>
                <w:szCs w:val="20"/>
              </w:rPr>
              <w:t>, d</w:t>
            </w:r>
            <w:r>
              <w:rPr>
                <w:bCs/>
                <w:sz w:val="20"/>
                <w:szCs w:val="20"/>
              </w:rPr>
              <w:t xml:space="preserve">obrać materiały i przeprowadzić obliczenia wytrzymałościowe mechanizmów śrubowych i </w:t>
            </w:r>
            <w:r w:rsidR="001C045C">
              <w:rPr>
                <w:bCs/>
                <w:sz w:val="20"/>
                <w:szCs w:val="20"/>
              </w:rPr>
              <w:t>przekładni mechanicznych</w:t>
            </w: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394A73" w:rsidR="00E1573D" w:rsidP="00E1573D" w:rsidRDefault="00E1573D" w14:paraId="3D1493AE" wp14:textId="77777777">
            <w:pPr>
              <w:spacing w:line="240" w:lineRule="auto"/>
              <w:rPr>
                <w:sz w:val="20"/>
                <w:szCs w:val="20"/>
              </w:rPr>
            </w:pPr>
            <w:r w:rsidRPr="00394A73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– potrafi rozwiązywać problemy </w:t>
            </w:r>
            <w:r w:rsidRPr="00394A73">
              <w:rPr>
                <w:sz w:val="20"/>
                <w:szCs w:val="20"/>
              </w:rPr>
              <w:t>inżyni</w:t>
            </w:r>
            <w:r>
              <w:rPr>
                <w:sz w:val="20"/>
                <w:szCs w:val="20"/>
              </w:rPr>
              <w:t xml:space="preserve">erskie z uwzględnieniem potrzeb </w:t>
            </w:r>
            <w:r w:rsidRPr="00394A73">
              <w:rPr>
                <w:sz w:val="20"/>
                <w:szCs w:val="20"/>
              </w:rPr>
              <w:t>społecznych i z zachowani</w:t>
            </w:r>
            <w:r>
              <w:rPr>
                <w:sz w:val="20"/>
                <w:szCs w:val="20"/>
              </w:rPr>
              <w:t xml:space="preserve">em wymagań bezpieczeństwa, zwiększając </w:t>
            </w:r>
            <w:r w:rsidRPr="00394A73">
              <w:rPr>
                <w:sz w:val="20"/>
                <w:szCs w:val="20"/>
              </w:rPr>
              <w:t>bez</w:t>
            </w:r>
            <w:r w:rsidR="00E0797F">
              <w:rPr>
                <w:sz w:val="20"/>
                <w:szCs w:val="20"/>
              </w:rPr>
              <w:t>pieczeństwo eksploatacji maszyn</w:t>
            </w:r>
          </w:p>
          <w:p w:rsidRPr="00582090" w:rsidR="00ED11F9" w:rsidP="00E1573D" w:rsidRDefault="00E1573D" w14:paraId="55A902C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04 – ma świadomość wpływu działalności </w:t>
            </w:r>
            <w:r w:rsidRPr="00394A73">
              <w:rPr>
                <w:sz w:val="20"/>
                <w:szCs w:val="20"/>
              </w:rPr>
              <w:t>inżyniers</w:t>
            </w:r>
            <w:r>
              <w:rPr>
                <w:sz w:val="20"/>
                <w:szCs w:val="20"/>
              </w:rPr>
              <w:t xml:space="preserve">kiej na środowisko i związaną z tym odpowiedzialność za podejmowane </w:t>
            </w:r>
            <w:r w:rsidRPr="00394A73">
              <w:rPr>
                <w:sz w:val="20"/>
                <w:szCs w:val="20"/>
              </w:rPr>
              <w:t>decyzje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E0797F" w:rsidRDefault="00E0797F" w14:paraId="1AEFE9EE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E0797F">
              <w:rPr>
                <w:bCs/>
                <w:sz w:val="20"/>
                <w:szCs w:val="20"/>
              </w:rPr>
              <w:t>05 - ma świadomość potrzeby dokształcania i samodoskonalenia w zakresie wykonywanego zawodu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ED11F9" w:rsidTr="1F6AA107" w14:paraId="24A1D164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1573D" w:rsidR="00ED11F9" w:rsidP="00CD0414" w:rsidRDefault="006838F9" w14:paraId="03F3360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Ocena za wykonanie zadania projektowego.</w:t>
            </w:r>
          </w:p>
        </w:tc>
      </w:tr>
      <w:tr xmlns:wp14="http://schemas.microsoft.com/office/word/2010/wordml" w:rsidR="00ED11F9" w:rsidTr="1F6AA107" w14:paraId="2123680B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1573D" w:rsidR="00ED11F9" w:rsidP="00CD0414" w:rsidRDefault="006838F9" w14:paraId="54BBB37E" wp14:textId="7A95B75F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F6AA107" w:rsidR="1F6AA107">
              <w:rPr>
                <w:sz w:val="20"/>
                <w:szCs w:val="20"/>
              </w:rPr>
              <w:t>Złożone projekty w formie cyfrowej.</w:t>
            </w:r>
          </w:p>
        </w:tc>
      </w:tr>
      <w:tr xmlns:wp14="http://schemas.microsoft.com/office/word/2010/wordml" w:rsidR="00ED11F9" w:rsidTr="1F6AA107" w14:paraId="4A565A50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1573D" w:rsidR="00ED11F9" w:rsidP="1F6AA107" w:rsidRDefault="006838F9" w14:paraId="56F9D0D6" wp14:textId="706A59C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F6AA107" w:rsidR="1F6AA107">
              <w:rPr>
                <w:sz w:val="20"/>
                <w:szCs w:val="20"/>
              </w:rPr>
              <w:t>Ocena końcowa jest oceną z wykonanego projektu. Każdy projekt oceniany jest w skali zg. z Regulaminem Studiów SGGW.</w:t>
            </w:r>
          </w:p>
        </w:tc>
      </w:tr>
      <w:tr xmlns:wp14="http://schemas.microsoft.com/office/word/2010/wordml" w:rsidR="00ED11F9" w:rsidTr="1F6AA107" w14:paraId="3ED0F17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1573D" w:rsidR="00ED11F9" w:rsidP="00CD0414" w:rsidRDefault="006838F9" w14:paraId="2743415B" wp14:textId="3EB1F639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F6AA107" w:rsidR="1F6AA107">
              <w:rPr>
                <w:sz w:val="20"/>
                <w:szCs w:val="20"/>
              </w:rPr>
              <w:t>Przedmiot jest realizowany w sali komputerowej Wydziału Inżynierii Produkcji lub zdalnie poprzez platformę MS Teams.</w:t>
            </w:r>
          </w:p>
        </w:tc>
      </w:tr>
      <w:tr xmlns:wp14="http://schemas.microsoft.com/office/word/2010/wordml" w:rsidR="00ED11F9" w:rsidTr="1F6AA107" w14:paraId="7C9395E7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E1573D" w:rsidR="006838F9" w:rsidP="006838F9" w:rsidRDefault="006838F9" w14:paraId="396BECA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Literatura podstawowa i uzupełniająca:</w:t>
            </w:r>
          </w:p>
          <w:p w:rsidRPr="00E1573D" w:rsidR="006838F9" w:rsidP="006838F9" w:rsidRDefault="006838F9" w14:paraId="04A0408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1. Osiński Z.: Podstawy konstrukcji maszyn, PWN, Warszawa 2010</w:t>
            </w:r>
          </w:p>
          <w:p w:rsidRPr="00E1573D" w:rsidR="006838F9" w:rsidP="006838F9" w:rsidRDefault="006838F9" w14:paraId="46D8802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lastRenderedPageBreak/>
              <w:t>2. Przykłady obliczeń z podstaw konstrukcji maszyn, pod red. E. Mazanka, tom 1 i 2, WNT, Warszawa 2005</w:t>
            </w:r>
          </w:p>
          <w:p w:rsidRPr="00E1573D" w:rsidR="006838F9" w:rsidP="006838F9" w:rsidRDefault="006838F9" w14:paraId="213D957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 xml:space="preserve">3. </w:t>
            </w:r>
            <w:proofErr w:type="spellStart"/>
            <w:r w:rsidRPr="00E1573D">
              <w:rPr>
                <w:sz w:val="20"/>
                <w:szCs w:val="20"/>
              </w:rPr>
              <w:t>Kurmaz</w:t>
            </w:r>
            <w:proofErr w:type="spellEnd"/>
            <w:r w:rsidRPr="00E1573D">
              <w:rPr>
                <w:sz w:val="20"/>
                <w:szCs w:val="20"/>
              </w:rPr>
              <w:t xml:space="preserve"> L.W., </w:t>
            </w:r>
            <w:proofErr w:type="spellStart"/>
            <w:r w:rsidRPr="00E1573D">
              <w:rPr>
                <w:sz w:val="20"/>
                <w:szCs w:val="20"/>
              </w:rPr>
              <w:t>Kurmaz</w:t>
            </w:r>
            <w:proofErr w:type="spellEnd"/>
            <w:r w:rsidRPr="00E1573D">
              <w:rPr>
                <w:sz w:val="20"/>
                <w:szCs w:val="20"/>
              </w:rPr>
              <w:t xml:space="preserve"> O.L.: Projektowanie węzłów i części maszyn, Wyd. Politechniki Śląskiej, Kielce 2004</w:t>
            </w:r>
          </w:p>
          <w:p w:rsidRPr="00E1573D" w:rsidR="006838F9" w:rsidP="006838F9" w:rsidRDefault="006838F9" w14:paraId="3E160AE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4. Kuczewski J., Miszczak M.: Podstawy konstrukcji maszyn rolniczych i leśnych, Wyd. SGGW, Warszawa 1996</w:t>
            </w:r>
          </w:p>
          <w:p w:rsidRPr="00E1573D" w:rsidR="006838F9" w:rsidP="006838F9" w:rsidRDefault="006838F9" w14:paraId="1BB90CA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5. Lisowski A. Podstawy techniki w rolnictwie. Wyd. REA, Warszawa 2008</w:t>
            </w:r>
          </w:p>
          <w:p w:rsidRPr="00E1573D" w:rsidR="00ED11F9" w:rsidP="006838F9" w:rsidRDefault="006838F9" w14:paraId="2FF6B3A8" wp14:textId="77777777">
            <w:pPr>
              <w:spacing w:line="240" w:lineRule="auto"/>
              <w:rPr>
                <w:sz w:val="20"/>
                <w:szCs w:val="20"/>
              </w:rPr>
            </w:pPr>
            <w:r w:rsidRPr="00E1573D">
              <w:rPr>
                <w:sz w:val="20"/>
                <w:szCs w:val="20"/>
              </w:rPr>
              <w:t>6. Poradniki inżynierskie oraz katalogi części i zespołów maszyn.</w:t>
            </w:r>
          </w:p>
        </w:tc>
      </w:tr>
      <w:tr xmlns:wp14="http://schemas.microsoft.com/office/word/2010/wordml" w:rsidR="00ED11F9" w:rsidTr="1F6AA107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62486C0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101652C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8F7E6F" w:rsidP="00EE26BB" w:rsidRDefault="00ED11F9" w14:paraId="4B99056E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0BEB52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FF6F17" w:rsidRDefault="006E6A66" w14:paraId="616ED4F0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FF6F17">
              <w:rPr>
                <w:b/>
                <w:bCs/>
                <w:sz w:val="18"/>
                <w:szCs w:val="18"/>
              </w:rPr>
              <w:t>15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1C42D658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FF6F17" w:rsidRDefault="006E6A66" w14:paraId="34F333B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</w:t>
            </w:r>
            <w:r w:rsidR="00FF6F17">
              <w:rPr>
                <w:b/>
                <w:bCs/>
                <w:sz w:val="18"/>
                <w:szCs w:val="18"/>
              </w:rPr>
              <w:t>8</w:t>
            </w:r>
            <w:bookmarkStart w:name="_GoBack" w:id="0"/>
            <w:bookmarkEnd w:id="0"/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1299C43A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DDBEF00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44FE3C5" wp14:textId="77777777">
        <w:tc>
          <w:tcPr>
            <w:tcW w:w="1547" w:type="dxa"/>
          </w:tcPr>
          <w:p w:rsidRPr="00BD2417" w:rsidR="001C045C" w:rsidP="001C045C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BD2417" w:rsidR="0093211F" w:rsidP="000A3F0B" w:rsidRDefault="0093211F" w14:paraId="3461D779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C045C" w:rsidR="0093211F" w:rsidP="001C045C" w:rsidRDefault="001C045C" w14:paraId="1AD11D1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01 – zna zasady, techniki, materiały i </w:t>
            </w:r>
            <w:r w:rsidRPr="00394A73">
              <w:rPr>
                <w:bCs/>
                <w:sz w:val="20"/>
                <w:szCs w:val="20"/>
              </w:rPr>
              <w:t>narz</w:t>
            </w:r>
            <w:r>
              <w:rPr>
                <w:bCs/>
                <w:sz w:val="20"/>
                <w:szCs w:val="20"/>
              </w:rPr>
              <w:t xml:space="preserve">ędzia stosowane w konstruowaniu </w:t>
            </w:r>
            <w:r w:rsidRPr="00394A73">
              <w:rPr>
                <w:bCs/>
                <w:sz w:val="20"/>
                <w:szCs w:val="20"/>
              </w:rPr>
              <w:t>e</w:t>
            </w:r>
            <w:r>
              <w:rPr>
                <w:bCs/>
                <w:sz w:val="20"/>
                <w:szCs w:val="20"/>
              </w:rPr>
              <w:t>lementów i zespołów powszechnie występujących w maszynach</w:t>
            </w:r>
          </w:p>
        </w:tc>
        <w:tc>
          <w:tcPr>
            <w:tcW w:w="3001" w:type="dxa"/>
          </w:tcPr>
          <w:p w:rsidRPr="007F0A5E" w:rsidR="0093211F" w:rsidP="006478A0" w:rsidRDefault="001C045C" w14:paraId="2C5B2A44" wp14:textId="77777777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Pr="00FB1C10" w:rsidR="0093211F" w:rsidP="006478A0" w:rsidRDefault="008058ED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1A1EF10A" wp14:textId="77777777">
        <w:tc>
          <w:tcPr>
            <w:tcW w:w="1547" w:type="dxa"/>
          </w:tcPr>
          <w:p w:rsidRPr="00BD2417" w:rsidR="001C045C" w:rsidP="001C045C" w:rsidRDefault="0093211F" w14:paraId="494C5FC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0A3F0B">
              <w:rPr>
                <w:bCs/>
                <w:color w:val="A6A6A6"/>
                <w:sz w:val="18"/>
                <w:szCs w:val="18"/>
              </w:rPr>
              <w:t xml:space="preserve"> </w:t>
            </w:r>
          </w:p>
          <w:p w:rsidRPr="00BD2417" w:rsidR="0093211F" w:rsidP="000A3F0B" w:rsidRDefault="0093211F" w14:paraId="3CF2D8B6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1C045C" w:rsidR="0093211F" w:rsidP="001C045C" w:rsidRDefault="001C045C" w14:paraId="1452560E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20"/>
                <w:szCs w:val="20"/>
              </w:rPr>
              <w:t xml:space="preserve">02 – potrafi poprawnie przeanalizować </w:t>
            </w:r>
            <w:r w:rsidRPr="00394A73">
              <w:rPr>
                <w:bCs/>
                <w:sz w:val="20"/>
                <w:szCs w:val="20"/>
              </w:rPr>
              <w:t>obciążeni</w:t>
            </w:r>
            <w:r>
              <w:rPr>
                <w:bCs/>
                <w:sz w:val="20"/>
                <w:szCs w:val="20"/>
              </w:rPr>
              <w:t>a</w:t>
            </w:r>
            <w:r w:rsidRPr="00394A73">
              <w:rPr>
                <w:bCs/>
                <w:sz w:val="20"/>
                <w:szCs w:val="20"/>
              </w:rPr>
              <w:t>, d</w:t>
            </w:r>
            <w:r>
              <w:rPr>
                <w:bCs/>
                <w:sz w:val="20"/>
                <w:szCs w:val="20"/>
              </w:rPr>
              <w:t>obrać materiały i przeprowadzić obliczenia wytrzymałościowe mechanizmów śrubowych i przekładni mechanicznych</w:t>
            </w:r>
          </w:p>
        </w:tc>
        <w:tc>
          <w:tcPr>
            <w:tcW w:w="3001" w:type="dxa"/>
          </w:tcPr>
          <w:p w:rsidRPr="007F0A5E" w:rsidR="0093211F" w:rsidP="006478A0" w:rsidRDefault="001C045C" w14:paraId="600668D8" wp14:textId="77777777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K_W06</w:t>
            </w:r>
          </w:p>
        </w:tc>
        <w:tc>
          <w:tcPr>
            <w:tcW w:w="1381" w:type="dxa"/>
          </w:tcPr>
          <w:p w:rsidRPr="00FB1C10" w:rsidR="0093211F" w:rsidP="006478A0" w:rsidRDefault="008058ED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0FB78278" wp14:textId="77777777">
        <w:tc>
          <w:tcPr>
            <w:tcW w:w="1547" w:type="dxa"/>
          </w:tcPr>
          <w:p w:rsidRPr="00BD2417" w:rsidR="0093211F" w:rsidP="006478A0" w:rsidRDefault="0093211F" w14:paraId="1FC3994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0A3F0B" w:rsidRDefault="0093211F" w14:paraId="0562CB0E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7F0A5E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05E1E214" wp14:textId="77777777">
        <w:tc>
          <w:tcPr>
            <w:tcW w:w="1547" w:type="dxa"/>
          </w:tcPr>
          <w:p w:rsidRPr="00BD2417" w:rsidR="0093211F" w:rsidP="00E0797F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0797F" w:rsidR="0093211F" w:rsidP="00E0797F" w:rsidRDefault="00E0797F" w14:paraId="08073052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94A73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 xml:space="preserve"> – potrafi rozwiązywać problemy </w:t>
            </w:r>
            <w:r w:rsidRPr="00394A73">
              <w:rPr>
                <w:sz w:val="20"/>
                <w:szCs w:val="20"/>
              </w:rPr>
              <w:t>inżyni</w:t>
            </w:r>
            <w:r>
              <w:rPr>
                <w:sz w:val="20"/>
                <w:szCs w:val="20"/>
              </w:rPr>
              <w:t xml:space="preserve">erskie z uwzględnieniem potrzeb </w:t>
            </w:r>
            <w:r w:rsidRPr="00394A73">
              <w:rPr>
                <w:sz w:val="20"/>
                <w:szCs w:val="20"/>
              </w:rPr>
              <w:t>społecznych i z zachowani</w:t>
            </w:r>
            <w:r>
              <w:rPr>
                <w:sz w:val="20"/>
                <w:szCs w:val="20"/>
              </w:rPr>
              <w:t xml:space="preserve">em wymagań bezpieczeństwa, zwiększając </w:t>
            </w:r>
            <w:r w:rsidRPr="00394A73">
              <w:rPr>
                <w:sz w:val="20"/>
                <w:szCs w:val="20"/>
              </w:rPr>
              <w:t>bez</w:t>
            </w:r>
            <w:r>
              <w:rPr>
                <w:sz w:val="20"/>
                <w:szCs w:val="20"/>
              </w:rPr>
              <w:t>pieczeństwo eksploatacji maszyn</w:t>
            </w:r>
          </w:p>
        </w:tc>
        <w:tc>
          <w:tcPr>
            <w:tcW w:w="3001" w:type="dxa"/>
          </w:tcPr>
          <w:p w:rsidRPr="007F0A5E" w:rsidR="0093211F" w:rsidP="006478A0" w:rsidRDefault="00E0797F" w14:paraId="2A96B628" wp14:textId="77777777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K_U03, K_U05, K_U08</w:t>
            </w:r>
          </w:p>
        </w:tc>
        <w:tc>
          <w:tcPr>
            <w:tcW w:w="1381" w:type="dxa"/>
          </w:tcPr>
          <w:p w:rsidRPr="00FB1C10" w:rsidR="0093211F" w:rsidP="006478A0" w:rsidRDefault="008058ED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370F23C2" wp14:textId="77777777">
        <w:tc>
          <w:tcPr>
            <w:tcW w:w="1547" w:type="dxa"/>
          </w:tcPr>
          <w:p w:rsidRPr="00BD2417" w:rsidR="0093211F" w:rsidP="00E0797F" w:rsidRDefault="0093211F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FB1C10" w:rsidR="0093211F" w:rsidP="000A3F0B" w:rsidRDefault="00E0797F" w14:paraId="407EFF4D" wp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04 – ma świadomość wpływu działalności </w:t>
            </w:r>
            <w:r w:rsidRPr="00394A73">
              <w:rPr>
                <w:sz w:val="20"/>
                <w:szCs w:val="20"/>
              </w:rPr>
              <w:t>inżyniers</w:t>
            </w:r>
            <w:r>
              <w:rPr>
                <w:sz w:val="20"/>
                <w:szCs w:val="20"/>
              </w:rPr>
              <w:t xml:space="preserve">kiej na środowisko i związaną z tym odpowiedzialność za podejmowane </w:t>
            </w:r>
            <w:r w:rsidRPr="00394A73">
              <w:rPr>
                <w:sz w:val="20"/>
                <w:szCs w:val="20"/>
              </w:rPr>
              <w:t>decyzje</w:t>
            </w:r>
          </w:p>
        </w:tc>
        <w:tc>
          <w:tcPr>
            <w:tcW w:w="3001" w:type="dxa"/>
          </w:tcPr>
          <w:p w:rsidRPr="007F0A5E" w:rsidR="0093211F" w:rsidP="006478A0" w:rsidRDefault="00E0797F" w14:paraId="2016D509" wp14:textId="77777777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K_U07, K_U13</w:t>
            </w:r>
          </w:p>
        </w:tc>
        <w:tc>
          <w:tcPr>
            <w:tcW w:w="1381" w:type="dxa"/>
          </w:tcPr>
          <w:p w:rsidRPr="00FB1C10" w:rsidR="0093211F" w:rsidP="006478A0" w:rsidRDefault="008058ED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6D98A12B" wp14:textId="77777777">
        <w:tc>
          <w:tcPr>
            <w:tcW w:w="1547" w:type="dxa"/>
          </w:tcPr>
          <w:p w:rsidRPr="00BD2417" w:rsidR="0093211F" w:rsidP="006478A0" w:rsidRDefault="0093211F" w14:paraId="2946DB82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7F0A5E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4E7DF00" wp14:textId="77777777">
        <w:tc>
          <w:tcPr>
            <w:tcW w:w="1547" w:type="dxa"/>
          </w:tcPr>
          <w:p w:rsidRPr="00BD2417" w:rsidR="0093211F" w:rsidP="006478A0" w:rsidRDefault="0093211F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E0797F" w:rsidR="0093211F" w:rsidP="00E0797F" w:rsidRDefault="00E0797F" w14:paraId="41AF07EA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E0797F">
              <w:rPr>
                <w:bCs/>
                <w:sz w:val="20"/>
                <w:szCs w:val="20"/>
              </w:rPr>
              <w:t xml:space="preserve">05 - </w:t>
            </w:r>
            <w:r w:rsidRPr="00E0797F" w:rsidR="000A3F0B">
              <w:rPr>
                <w:bCs/>
                <w:sz w:val="20"/>
                <w:szCs w:val="20"/>
              </w:rPr>
              <w:t>ma świadomość potrzeby dokształcania i samodoskonalenia w zakresie wykonywanego zawodu</w:t>
            </w:r>
          </w:p>
        </w:tc>
        <w:tc>
          <w:tcPr>
            <w:tcW w:w="3001" w:type="dxa"/>
          </w:tcPr>
          <w:p w:rsidRPr="007F0A5E" w:rsidR="0093211F" w:rsidP="006478A0" w:rsidRDefault="00E0797F" w14:paraId="44B69969" wp14:textId="77777777">
            <w:pPr>
              <w:rPr>
                <w:bCs/>
                <w:sz w:val="18"/>
                <w:szCs w:val="18"/>
              </w:rPr>
            </w:pPr>
            <w:r w:rsidRPr="007F0A5E">
              <w:rPr>
                <w:bCs/>
                <w:sz w:val="18"/>
                <w:szCs w:val="18"/>
              </w:rPr>
              <w:t>K_K07</w:t>
            </w:r>
          </w:p>
        </w:tc>
        <w:tc>
          <w:tcPr>
            <w:tcW w:w="1381" w:type="dxa"/>
          </w:tcPr>
          <w:p w:rsidRPr="00FB1C10" w:rsidR="0093211F" w:rsidP="006478A0" w:rsidRDefault="008058ED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50C75A79" wp14:textId="77777777">
        <w:tc>
          <w:tcPr>
            <w:tcW w:w="1547" w:type="dxa"/>
          </w:tcPr>
          <w:p w:rsidRPr="00BD2417" w:rsidR="0093211F" w:rsidP="006478A0" w:rsidRDefault="0093211F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F72F646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8CE6F91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1CDCEAD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BB9E253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9A40F7" w:rsidP="002C0CA5" w:rsidRDefault="009A40F7" w14:paraId="23DE523C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9A40F7" w:rsidP="002C0CA5" w:rsidRDefault="009A40F7" w14:paraId="52E56223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9A40F7" w:rsidP="002C0CA5" w:rsidRDefault="009A40F7" w14:paraId="07547A01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9A40F7" w:rsidP="002C0CA5" w:rsidRDefault="009A40F7" w14:paraId="5043CB0F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41C7F"/>
    <w:rsid w:val="000834BC"/>
    <w:rsid w:val="000A3F0B"/>
    <w:rsid w:val="000C4232"/>
    <w:rsid w:val="00181D2A"/>
    <w:rsid w:val="001C045C"/>
    <w:rsid w:val="00207BBF"/>
    <w:rsid w:val="002C0CA5"/>
    <w:rsid w:val="00341D25"/>
    <w:rsid w:val="0036131B"/>
    <w:rsid w:val="003B680D"/>
    <w:rsid w:val="003F3D76"/>
    <w:rsid w:val="00442210"/>
    <w:rsid w:val="004F5168"/>
    <w:rsid w:val="00585C91"/>
    <w:rsid w:val="00650E3E"/>
    <w:rsid w:val="006674DC"/>
    <w:rsid w:val="006838F9"/>
    <w:rsid w:val="006C766B"/>
    <w:rsid w:val="006E0F0C"/>
    <w:rsid w:val="006E6A66"/>
    <w:rsid w:val="0072568B"/>
    <w:rsid w:val="00735F91"/>
    <w:rsid w:val="007726E1"/>
    <w:rsid w:val="007D736E"/>
    <w:rsid w:val="007F0A5E"/>
    <w:rsid w:val="008058ED"/>
    <w:rsid w:val="00860FAB"/>
    <w:rsid w:val="008C5679"/>
    <w:rsid w:val="008F7E6F"/>
    <w:rsid w:val="00925376"/>
    <w:rsid w:val="0093211F"/>
    <w:rsid w:val="00952AB2"/>
    <w:rsid w:val="009531D7"/>
    <w:rsid w:val="00954B54"/>
    <w:rsid w:val="00965A2D"/>
    <w:rsid w:val="00966E0B"/>
    <w:rsid w:val="009A40F7"/>
    <w:rsid w:val="009B21A4"/>
    <w:rsid w:val="009E71F1"/>
    <w:rsid w:val="00A04F25"/>
    <w:rsid w:val="00A35DEB"/>
    <w:rsid w:val="00A43564"/>
    <w:rsid w:val="00A43B1D"/>
    <w:rsid w:val="00A61A36"/>
    <w:rsid w:val="00B2721F"/>
    <w:rsid w:val="00C3654D"/>
    <w:rsid w:val="00C5229C"/>
    <w:rsid w:val="00CD0414"/>
    <w:rsid w:val="00E0797F"/>
    <w:rsid w:val="00E1573D"/>
    <w:rsid w:val="00E20077"/>
    <w:rsid w:val="00ED11F9"/>
    <w:rsid w:val="00EE26BB"/>
    <w:rsid w:val="00EE4F54"/>
    <w:rsid w:val="00F17173"/>
    <w:rsid w:val="00FB2DB7"/>
    <w:rsid w:val="00FF6F17"/>
    <w:rsid w:val="1F6AA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F052C"/>
  <w15:docId w15:val="{B77E3457-D86C-4F0B-89B5-F2FE5B56A2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0797F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7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2019-05-13T08:40:00.0000000Z</lastPrinted>
  <dcterms:created xsi:type="dcterms:W3CDTF">2019-05-12T14:30:00.0000000Z</dcterms:created>
  <dcterms:modified xsi:type="dcterms:W3CDTF">2022-03-14T16:27:04.3426879Z</dcterms:modified>
</coreProperties>
</file>