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3E6E0DB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46416787" w14:paraId="3E6E0DB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3E6E0DB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420B11" w:rsidR="00CD0414" w:rsidP="00420B11" w:rsidRDefault="00420B11" w14:paraId="3E6E0DB9" w14:textId="77777777">
            <w:pPr>
              <w:spacing w:line="240" w:lineRule="auto"/>
              <w:rPr>
                <w:b/>
                <w:sz w:val="20"/>
                <w:szCs w:val="20"/>
                <w:vertAlign w:val="superscript"/>
              </w:rPr>
            </w:pPr>
            <w:r w:rsidRPr="00420B11">
              <w:rPr>
                <w:rFonts w:ascii="Arial" w:hAnsi="Arial" w:eastAsia="Calibri" w:cs="Arial"/>
                <w:b/>
                <w:sz w:val="20"/>
                <w:szCs w:val="20"/>
              </w:rPr>
              <w:t>M</w:t>
            </w:r>
            <w:r w:rsidRPr="00420B11">
              <w:rPr>
                <w:rFonts w:ascii="Arial" w:hAnsi="Arial" w:cs="Arial"/>
                <w:b/>
                <w:sz w:val="20"/>
                <w:szCs w:val="20"/>
              </w:rPr>
              <w:t>echanika płynów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3E6E0DB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20B11" w:rsidRDefault="00420B11" w14:paraId="3E6E0DBB" w14:textId="77777777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D0414" w:rsidTr="46416787" w14:paraId="3E6E0DB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3E6E0DB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420B11" w:rsidR="00CD0414" w:rsidP="00420B11" w:rsidRDefault="00420B11" w14:paraId="3E6E0DBE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20B11">
              <w:rPr>
                <w:rFonts w:ascii="Arial" w:hAnsi="Arial" w:eastAsia="Calibri" w:cs="Arial"/>
                <w:b/>
                <w:bCs/>
                <w:sz w:val="20"/>
                <w:szCs w:val="20"/>
              </w:rPr>
              <w:t>F</w:t>
            </w:r>
            <w:r w:rsidRPr="00420B1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luid </w:t>
            </w:r>
            <w:proofErr w:type="spellStart"/>
            <w:r w:rsidRPr="00420B11">
              <w:rPr>
                <w:rFonts w:ascii="Arial" w:hAnsi="Arial" w:eastAsia="Calibri" w:cs="Arial"/>
                <w:b/>
                <w:bCs/>
                <w:sz w:val="20"/>
                <w:szCs w:val="20"/>
              </w:rPr>
              <w:t>M</w:t>
            </w:r>
            <w:r w:rsidRPr="00420B11">
              <w:rPr>
                <w:rFonts w:ascii="Arial" w:hAnsi="Arial" w:cs="Arial"/>
                <w:b/>
                <w:bCs/>
                <w:sz w:val="20"/>
                <w:szCs w:val="20"/>
              </w:rPr>
              <w:t>echanics</w:t>
            </w:r>
            <w:proofErr w:type="spellEnd"/>
          </w:p>
        </w:tc>
      </w:tr>
      <w:tr w:rsidR="00CD0414" w:rsidTr="46416787" w14:paraId="3E6E0DC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3E6E0DC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46416787" w:rsidRDefault="00CD0414" w14:paraId="3E6E0DC1" w14:textId="77777777">
            <w:pPr>
              <w:spacing w:line="240" w:lineRule="auto"/>
              <w:ind w:firstLine="0"/>
              <w:rPr>
                <w:b w:val="1"/>
                <w:bCs w:val="1"/>
                <w:sz w:val="16"/>
                <w:szCs w:val="16"/>
              </w:rPr>
            </w:pPr>
            <w:r w:rsidRPr="00462571" w:rsidR="00531FEB">
              <w:rPr>
                <w:rFonts w:ascii="Arial" w:hAnsi="Arial" w:cs="Arial"/>
                <w:b w:val="1"/>
                <w:bCs w:val="1"/>
                <w:sz w:val="16"/>
                <w:szCs w:val="16"/>
              </w:rPr>
              <w:t xml:space="preserve">TECHNOLOGIE ENERGII ODNAWIALNEJ</w:t>
            </w:r>
          </w:p>
        </w:tc>
      </w:tr>
      <w:tr w:rsidR="00CD0414" w:rsidTr="46416787" w14:paraId="3E6E0DC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3E6E0DC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3E6E0DC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46416787" w14:paraId="3E6E0DC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E6E0DC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207BBF" w14:paraId="3E6E0DC7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3E6E0DC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E258AB" w:rsidRDefault="00E258AB" w14:paraId="3E6E0DC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46416787" w14:paraId="3E6E0DD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E6E0DC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531FEB" w14:paraId="3E6E0DC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3E6E0DC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3E6E0DC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3E6E0DC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3E6E0DD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531FEB" w14:paraId="3E6E0DD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3E6E0DD2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420B11" w:rsidRDefault="00207BBF" w14:paraId="3E6E0DD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420B11">
              <w:rPr>
                <w:bCs/>
                <w:sz w:val="16"/>
                <w:szCs w:val="16"/>
              </w:rPr>
              <w:t>2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420B11" w:rsidRDefault="00420B11" w14:paraId="3E6E0DD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>
              <w:rPr>
                <w:sz w:val="20"/>
                <w:szCs w:val="16"/>
              </w:rPr>
              <w:t xml:space="preserve"> X</w:t>
            </w:r>
            <w:r w:rsidRPr="00207BBF">
              <w:rPr>
                <w:sz w:val="20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</w:p>
        </w:tc>
      </w:tr>
      <w:tr w:rsidR="00CD0414" w:rsidTr="46416787" w14:paraId="3E6E0DD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E6E0DD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E6E0DD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E6E0DD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E6E0DD9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3E6E0DD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AD58F4" w:rsidRDefault="00D325E0" w14:paraId="3E6E0DD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</w:t>
            </w:r>
            <w:r w:rsidRPr="006C766B">
              <w:rPr>
                <w:b/>
                <w:sz w:val="16"/>
                <w:szCs w:val="16"/>
              </w:rPr>
              <w:t>_</w:t>
            </w:r>
            <w:r>
              <w:rPr>
                <w:b/>
                <w:sz w:val="16"/>
                <w:szCs w:val="16"/>
              </w:rPr>
              <w:t>TE</w:t>
            </w:r>
            <w:r w:rsidRPr="006C766B">
              <w:rPr>
                <w:b/>
                <w:sz w:val="16"/>
                <w:szCs w:val="16"/>
              </w:rPr>
              <w:t>-1</w:t>
            </w:r>
            <w:r>
              <w:rPr>
                <w:b/>
                <w:sz w:val="16"/>
                <w:szCs w:val="16"/>
              </w:rPr>
              <w:t>S</w:t>
            </w:r>
            <w:r w:rsidRPr="006C766B">
              <w:rPr>
                <w:b/>
                <w:sz w:val="16"/>
                <w:szCs w:val="16"/>
              </w:rPr>
              <w:t>-0</w:t>
            </w:r>
            <w:r>
              <w:rPr>
                <w:b/>
                <w:sz w:val="16"/>
                <w:szCs w:val="16"/>
              </w:rPr>
              <w:t>2L</w:t>
            </w:r>
            <w:r w:rsidRPr="006C766B">
              <w:rPr>
                <w:b/>
                <w:sz w:val="16"/>
                <w:szCs w:val="16"/>
              </w:rPr>
              <w:t>-</w:t>
            </w:r>
            <w:r>
              <w:rPr>
                <w:b/>
                <w:sz w:val="16"/>
                <w:szCs w:val="16"/>
              </w:rPr>
              <w:t>1</w:t>
            </w:r>
            <w:r w:rsidR="00AD58F4">
              <w:rPr>
                <w:b/>
                <w:sz w:val="16"/>
                <w:szCs w:val="16"/>
              </w:rPr>
              <w:t>2</w:t>
            </w:r>
            <w:r w:rsidRP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46416787" w14:paraId="3E6E0DD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3E6E0DD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Pr="00420B11" w:rsidR="00420B11" w:rsidTr="46416787" w14:paraId="3E6E0DE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420B11" w:rsidP="00420B11" w:rsidRDefault="00420B11" w14:paraId="3E6E0DD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420B11" w:rsidP="00420B11" w:rsidRDefault="00420B11" w14:paraId="3E6E0DE0" w14:textId="4CC10BDC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19618CA0" w:rsidR="19618CA0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Dr hab. Adam Kiczko</w:t>
            </w:r>
          </w:p>
        </w:tc>
      </w:tr>
      <w:tr w:rsidR="00420B11" w:rsidTr="46416787" w14:paraId="3E6E0DE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420B11" w:rsidP="00420B11" w:rsidRDefault="00420B11" w14:paraId="3E6E0DE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420B11" w:rsidP="00420B11" w:rsidRDefault="00420B11" w14:paraId="3E6E0DE3" w14:textId="02E5DD9A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19618CA0" w:rsidR="19618CA0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Dr hab. inż. Adam Kozioł, dr inż. Ewelina Szałkiewicz, dr inż. Marcin Krukowski</w:t>
            </w:r>
          </w:p>
        </w:tc>
      </w:tr>
      <w:tr w:rsidR="00420B11" w:rsidTr="46416787" w14:paraId="3E6E0DE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420B11" w:rsidP="00420B11" w:rsidRDefault="00420B11" w14:paraId="3E6E0DE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420B11" w:rsidP="00420B11" w:rsidRDefault="00420B11" w14:paraId="3E6E0DE6" w14:textId="13AF70D4">
            <w:pPr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</w:pPr>
            <w:r w:rsidRPr="19618CA0" w:rsidR="19618CA0">
              <w:rPr>
                <w:rFonts w:ascii="Arial" w:hAnsi="Arial" w:eastAsia="Calibri" w:cs="Arial"/>
                <w:b w:val="1"/>
                <w:bCs w:val="1"/>
                <w:sz w:val="16"/>
                <w:szCs w:val="16"/>
              </w:rPr>
              <w:t>Katedra Hydrauliki i Inżynierii Sanitarnej, Instytut Inżynierii Środowiska</w:t>
            </w:r>
          </w:p>
        </w:tc>
      </w:tr>
      <w:tr w:rsidR="00420B11" w:rsidTr="46416787" w14:paraId="3E6E0DE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420B11" w:rsidP="00420B11" w:rsidRDefault="00420B11" w14:paraId="3E6E0DE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420B11" w:rsidP="00420B11" w:rsidRDefault="00420B11" w14:paraId="3E6E0DE9" w14:textId="3BC47CB5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6416787" w:rsidR="46416787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420B11" w:rsidTr="46416787" w14:paraId="3E6E0DF3" w14:textId="77777777">
        <w:trPr>
          <w:trHeight w:val="2712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420B11" w:rsidP="00420B11" w:rsidRDefault="00420B11" w14:paraId="3E6E0DE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</w:tcPr>
          <w:p w:rsidR="00420B11" w:rsidP="00420B11" w:rsidRDefault="00420B11" w14:paraId="3E6E0DEC" w14:textId="77777777">
            <w:pPr>
              <w:spacing w:before="40" w:after="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Z</w:t>
            </w:r>
            <w:r w:rsidRPr="00CB74B1">
              <w:rPr>
                <w:rFonts w:ascii="Arial" w:hAnsi="Arial" w:eastAsia="Calibri" w:cs="Arial"/>
                <w:sz w:val="16"/>
                <w:szCs w:val="16"/>
              </w:rPr>
              <w:t>aznajomienie studentów z podstawowymi zagadnieniami z mechaniki płynów, umożliwiającymi rozumienie zjawisk i praw rządzących stanem spoczynku i przepływem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płynu</w:t>
            </w:r>
            <w:r w:rsidRPr="00CB74B1">
              <w:rPr>
                <w:rFonts w:ascii="Arial" w:hAnsi="Arial" w:eastAsia="Calibri" w:cs="Arial"/>
                <w:sz w:val="16"/>
                <w:szCs w:val="16"/>
              </w:rPr>
              <w:t>. Opanowanie przedmiotu powinno przygotować studentów do korzystania z literatury fachowej i stosowania wiedzy z zakresu mechaniki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płynów</w:t>
            </w:r>
            <w:r w:rsidRPr="00CB74B1">
              <w:rPr>
                <w:rFonts w:ascii="Arial" w:hAnsi="Arial" w:eastAsia="Calibri" w:cs="Arial"/>
                <w:sz w:val="16"/>
                <w:szCs w:val="16"/>
              </w:rPr>
              <w:t xml:space="preserve"> w </w:t>
            </w:r>
            <w:r>
              <w:rPr>
                <w:rFonts w:ascii="Arial" w:hAnsi="Arial" w:eastAsia="Calibri" w:cs="Arial"/>
                <w:sz w:val="16"/>
                <w:szCs w:val="16"/>
              </w:rPr>
              <w:t>analizie procesów środowiskowych</w:t>
            </w:r>
            <w:r w:rsidRPr="00CB74B1">
              <w:rPr>
                <w:rFonts w:ascii="Arial" w:hAnsi="Arial" w:eastAsia="Calibri" w:cs="Arial"/>
                <w:sz w:val="16"/>
                <w:szCs w:val="16"/>
              </w:rPr>
              <w:t>.</w:t>
            </w:r>
          </w:p>
          <w:p w:rsidRPr="0060370F" w:rsidR="00420B11" w:rsidP="00420B11" w:rsidRDefault="00420B11" w14:paraId="3E6E0DED" w14:textId="77777777">
            <w:pPr>
              <w:pStyle w:val="Nagwek2"/>
              <w:framePr w:hSpace="0" w:wrap="auto" w:hAnchor="text" w:vAnchor="margin" w:yAlign="inline"/>
              <w:jc w:val="both"/>
              <w:rPr>
                <w:b/>
                <w:i w:val="0"/>
                <w:iCs w:val="0"/>
                <w:sz w:val="16"/>
                <w:szCs w:val="16"/>
              </w:rPr>
            </w:pPr>
            <w:r w:rsidRPr="0060370F">
              <w:rPr>
                <w:b/>
                <w:i w:val="0"/>
                <w:iCs w:val="0"/>
                <w:sz w:val="16"/>
                <w:szCs w:val="16"/>
              </w:rPr>
              <w:t>Tematyka wykładów:</w:t>
            </w:r>
          </w:p>
          <w:p w:rsidRPr="00EE00A5" w:rsidR="00420B11" w:rsidP="00420B11" w:rsidRDefault="00420B11" w14:paraId="3E6E0DEE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EE00A5">
              <w:rPr>
                <w:rFonts w:ascii="Arial" w:hAnsi="Arial" w:eastAsia="Calibri" w:cs="Arial"/>
                <w:iCs/>
                <w:sz w:val="16"/>
                <w:szCs w:val="16"/>
              </w:rPr>
              <w:t xml:space="preserve">Płynność i ciągłość płynu. Parametry opisujące stan płynu. Podstawowe własności fizyczne płynów. Ciśnienie i napór hydrostatyczny, równania równowagi płynu, pływanie ciał. Napór cieczy na ściany płaskie i zakrzywione. Podstawowe pojęcia kinetyki płynów. Równania różniczkowe ciągłości i dynamiki przepływu. Równanie Bernoullego dla cieczy doskonałej i rzeczywistej. Przepływ laminarny i burzliwy. Opory ruchu. </w:t>
            </w:r>
            <w:r w:rsidRPr="00EE00A5">
              <w:rPr>
                <w:rFonts w:ascii="Arial" w:hAnsi="Arial" w:eastAsia="Calibri" w:cs="Arial"/>
                <w:sz w:val="16"/>
                <w:szCs w:val="16"/>
              </w:rPr>
              <w:t xml:space="preserve">Prędkości i natężenie przepływu w przewodach krótkich. Wykresy linii energii i ciśnień. Współpraca pompy z przewodem. </w:t>
            </w:r>
            <w:r w:rsidRPr="00EE00A5">
              <w:rPr>
                <w:rFonts w:ascii="Arial" w:hAnsi="Arial" w:eastAsia="Calibri" w:cs="Arial"/>
                <w:iCs/>
                <w:sz w:val="16"/>
                <w:szCs w:val="16"/>
              </w:rPr>
              <w:t xml:space="preserve">Uderzenie hydrauliczne. Reakcja strumienia cieczy. Wypływ cieczy przez otwory i przystawki. Przelewy. Ruch cieczy w korytach i kanałach otwartych. Ruch wód gruntowych. Równanie Bernoullego dla gazów. </w:t>
            </w:r>
            <w:r>
              <w:rPr>
                <w:rFonts w:ascii="Arial" w:hAnsi="Arial" w:eastAsia="Calibri" w:cs="Arial"/>
                <w:iCs/>
                <w:sz w:val="16"/>
                <w:szCs w:val="16"/>
              </w:rPr>
              <w:t xml:space="preserve">Przepływ gazów w przewodach. </w:t>
            </w:r>
            <w:r w:rsidRPr="00EE00A5">
              <w:rPr>
                <w:rFonts w:ascii="Arial" w:hAnsi="Arial" w:eastAsia="Calibri" w:cs="Arial"/>
                <w:iCs/>
                <w:sz w:val="16"/>
                <w:szCs w:val="16"/>
              </w:rPr>
              <w:t>Adiabatyczny wypływ gazu przez otwory i dysze. Rozkład ciśnienia w atmosferze.</w:t>
            </w:r>
          </w:p>
          <w:p w:rsidRPr="0060370F" w:rsidR="00420B11" w:rsidP="00420B11" w:rsidRDefault="00420B11" w14:paraId="3E6E0DEF" w14:textId="77777777">
            <w:pPr>
              <w:pStyle w:val="Nagwek2"/>
              <w:framePr w:hSpace="0" w:wrap="auto" w:hAnchor="text" w:vAnchor="margin" w:yAlign="inline"/>
              <w:tabs>
                <w:tab w:val="num" w:pos="1080"/>
              </w:tabs>
              <w:rPr>
                <w:b/>
                <w:i w:val="0"/>
                <w:iCs w:val="0"/>
                <w:sz w:val="16"/>
                <w:szCs w:val="16"/>
              </w:rPr>
            </w:pPr>
            <w:r w:rsidRPr="0060370F">
              <w:rPr>
                <w:b/>
                <w:i w:val="0"/>
                <w:iCs w:val="0"/>
                <w:sz w:val="16"/>
                <w:szCs w:val="16"/>
              </w:rPr>
              <w:t>Tematyka ćwiczeń audytoryjnych:</w:t>
            </w:r>
          </w:p>
          <w:p w:rsidRPr="00EE00A5" w:rsidR="00420B11" w:rsidP="00420B11" w:rsidRDefault="00420B11" w14:paraId="3E6E0DF0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 w:rsidRPr="00EE00A5">
              <w:rPr>
                <w:rFonts w:ascii="Arial" w:hAnsi="Arial" w:eastAsia="Calibri" w:cs="Arial"/>
                <w:sz w:val="16"/>
                <w:szCs w:val="16"/>
              </w:rPr>
              <w:t xml:space="preserve">Ciśnienie hydrostatyczne. Naczynia połączone. Przyrządy do pomiaru ciśnienia. Parcie hydrostatyczne na powierzchnie płaskie. Parcie hydrostatyczne na powierzchnie zakrzywione. </w:t>
            </w:r>
            <w:r>
              <w:rPr>
                <w:rFonts w:ascii="Arial" w:hAnsi="Arial" w:eastAsia="Calibri" w:cs="Arial"/>
                <w:sz w:val="16"/>
                <w:szCs w:val="16"/>
              </w:rPr>
              <w:t>Pływanie ciał</w:t>
            </w:r>
            <w:r w:rsidRPr="00EE00A5">
              <w:rPr>
                <w:rFonts w:ascii="Arial" w:hAnsi="Arial" w:eastAsia="Calibri" w:cs="Arial"/>
                <w:sz w:val="16"/>
                <w:szCs w:val="16"/>
              </w:rPr>
              <w:t>. Zastosowania równania Bernoullego dla cieczy doskonałej. Prędkości i natężenie przepływu w przewodach zamkniętych. Współpraca pompy z przewodem. Dopływ wody do studni, drenu i kanału, współdziałanie zespołu studn</w:t>
            </w:r>
            <w:r>
              <w:rPr>
                <w:rFonts w:ascii="Arial" w:hAnsi="Arial" w:eastAsia="Calibri" w:cs="Arial"/>
                <w:sz w:val="16"/>
                <w:szCs w:val="16"/>
              </w:rPr>
              <w:t>i</w:t>
            </w:r>
            <w:r w:rsidRPr="00EE00A5">
              <w:rPr>
                <w:rFonts w:ascii="Arial" w:hAnsi="Arial" w:eastAsia="Calibri" w:cs="Arial"/>
                <w:sz w:val="16"/>
                <w:szCs w:val="16"/>
              </w:rPr>
              <w:t>, odwodnienie wykopu. Średnie prędkości przepływu w korytach otwartych. Przekrój hydraulicznie najkorzystniejszy. Obliczanie głębokości, prędkości i spadku krytycznego. Parcie dynamiczne strumienia. Ustalony wypływ cieczy przez otwory małe i duże, swobodne, zatopione i częściowo zatopione. Nieustalony wypływ cieczy przez otwory. Czas opróżniania zbiorników. Przepływ przez przelewy. Obliczanie wypływu gazu ze zbiorników.</w:t>
            </w:r>
          </w:p>
          <w:p w:rsidRPr="0060370F" w:rsidR="00420B11" w:rsidP="00420B11" w:rsidRDefault="00420B11" w14:paraId="3E6E0DF1" w14:textId="77777777">
            <w:pPr>
              <w:spacing w:line="240" w:lineRule="auto"/>
              <w:jc w:val="both"/>
              <w:rPr>
                <w:rFonts w:ascii="Arial" w:hAnsi="Arial" w:eastAsia="Calibri" w:cs="Arial"/>
                <w:b/>
                <w:sz w:val="16"/>
                <w:szCs w:val="16"/>
              </w:rPr>
            </w:pPr>
            <w:r w:rsidRPr="0060370F">
              <w:rPr>
                <w:rFonts w:ascii="Arial" w:hAnsi="Arial" w:eastAsia="Calibri" w:cs="Arial"/>
                <w:b/>
                <w:sz w:val="16"/>
                <w:szCs w:val="16"/>
              </w:rPr>
              <w:t>Tematyka ćwiczeń laboratoryjnych:</w:t>
            </w:r>
          </w:p>
          <w:p w:rsidRPr="00582090" w:rsidR="00420B11" w:rsidP="00420B11" w:rsidRDefault="00420B11" w14:paraId="3E6E0DF2" w14:textId="77777777">
            <w:pPr>
              <w:spacing w:before="40" w:after="40" w:line="160" w:lineRule="exact"/>
              <w:jc w:val="both"/>
              <w:rPr>
                <w:sz w:val="16"/>
                <w:szCs w:val="16"/>
              </w:rPr>
            </w:pPr>
            <w:r w:rsidRPr="00EE00A5">
              <w:rPr>
                <w:rFonts w:ascii="Arial" w:hAnsi="Arial" w:eastAsia="Calibri" w:cs="Arial"/>
                <w:sz w:val="16"/>
                <w:szCs w:val="16"/>
              </w:rPr>
              <w:t xml:space="preserve">Wyznaczanie współczynnika filtracji metodą </w:t>
            </w:r>
            <w:r>
              <w:rPr>
                <w:rFonts w:ascii="Arial" w:hAnsi="Arial" w:eastAsia="Calibri" w:cs="Arial"/>
                <w:sz w:val="16"/>
                <w:szCs w:val="16"/>
              </w:rPr>
              <w:t>stałego ciśnienia</w:t>
            </w:r>
            <w:r w:rsidRPr="00EE00A5">
              <w:rPr>
                <w:rFonts w:ascii="Arial" w:hAnsi="Arial" w:eastAsia="Calibri" w:cs="Arial"/>
                <w:sz w:val="16"/>
                <w:szCs w:val="16"/>
              </w:rPr>
              <w:t>. Wyznaczanie współczynników strat energii w przewodzie zamkniętym. Wyznaczanie charakterystyki pompy wirowej, charakterystyki przewodu i punktu pracy pompy.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Wyznaczanie współczynników wydatku przelewów.</w:t>
            </w:r>
          </w:p>
        </w:tc>
      </w:tr>
      <w:tr w:rsidRPr="00E31A6B" w:rsidR="00420B11" w:rsidTr="46416787" w14:paraId="3E6E0DF8" w14:textId="77777777">
        <w:trPr>
          <w:trHeight w:val="411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420B11" w:rsidP="00420B11" w:rsidRDefault="00420B11" w14:paraId="3E6E0DF4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57A2" w:rsidR="00420B11" w:rsidP="00420B11" w:rsidRDefault="00420B11" w14:paraId="3E6E0DF5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contextualSpacing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Wykłady…</w:t>
            </w:r>
            <w:proofErr w:type="gramStart"/>
            <w:r>
              <w:rPr>
                <w:rFonts w:ascii="Arial" w:hAnsi="Arial" w:eastAsia="Calibri" w:cs="Arial"/>
                <w:sz w:val="16"/>
                <w:szCs w:val="16"/>
              </w:rPr>
              <w:t>…….</w:t>
            </w:r>
            <w:proofErr w:type="gramEnd"/>
            <w:r w:rsidRPr="007D57A2">
              <w:rPr>
                <w:rFonts w:ascii="Arial" w:hAnsi="Arial" w:eastAsia="Calibri" w:cs="Arial"/>
                <w:sz w:val="16"/>
                <w:szCs w:val="16"/>
              </w:rPr>
              <w:t xml:space="preserve">…………………………………………………;  liczba godzin 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30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 xml:space="preserve">.......;  </w:t>
            </w:r>
          </w:p>
          <w:p w:rsidRPr="007D57A2" w:rsidR="00420B11" w:rsidP="00420B11" w:rsidRDefault="00420B11" w14:paraId="3E6E0DF6" w14:textId="77777777">
            <w:pPr>
              <w:numPr>
                <w:ilvl w:val="0"/>
                <w:numId w:val="1"/>
              </w:numPr>
              <w:tabs>
                <w:tab w:val="clear" w:pos="720"/>
                <w:tab w:val="num" w:pos="470"/>
              </w:tabs>
              <w:spacing w:line="240" w:lineRule="auto"/>
              <w:ind w:left="470"/>
              <w:contextualSpacing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Ćwiczenia audytoryjne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>……</w:t>
            </w:r>
            <w:r>
              <w:rPr>
                <w:rFonts w:ascii="Arial" w:hAnsi="Arial" w:eastAsia="Calibri" w:cs="Arial"/>
                <w:sz w:val="16"/>
                <w:szCs w:val="16"/>
              </w:rPr>
              <w:t>…………………………………</w:t>
            </w:r>
            <w:proofErr w:type="gramStart"/>
            <w:r>
              <w:rPr>
                <w:rFonts w:ascii="Arial" w:hAnsi="Arial" w:eastAsia="Calibri" w:cs="Arial"/>
                <w:sz w:val="16"/>
                <w:szCs w:val="16"/>
              </w:rPr>
              <w:t>…;  liczba</w:t>
            </w:r>
            <w:proofErr w:type="gramEnd"/>
            <w:r>
              <w:rPr>
                <w:rFonts w:ascii="Arial" w:hAnsi="Arial" w:eastAsia="Calibri" w:cs="Arial"/>
                <w:sz w:val="16"/>
                <w:szCs w:val="16"/>
              </w:rPr>
              <w:t xml:space="preserve"> godzin  26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 xml:space="preserve">......;  </w:t>
            </w:r>
          </w:p>
          <w:p w:rsidRPr="00BD2417" w:rsidR="00420B11" w:rsidP="00420B11" w:rsidRDefault="00420B11" w14:paraId="3E6E0DF7" w14:textId="77777777">
            <w:pPr>
              <w:spacing w:line="240" w:lineRule="auto"/>
              <w:contextualSpacing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c)     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Ćwiczenia laboratoryjne 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>…</w:t>
            </w:r>
            <w:r>
              <w:rPr>
                <w:rFonts w:ascii="Arial" w:hAnsi="Arial" w:eastAsia="Calibri" w:cs="Arial"/>
                <w:sz w:val="16"/>
                <w:szCs w:val="16"/>
              </w:rPr>
              <w:t>…………………………………</w:t>
            </w:r>
            <w:proofErr w:type="gramStart"/>
            <w:r>
              <w:rPr>
                <w:rFonts w:ascii="Arial" w:hAnsi="Arial" w:eastAsia="Calibri" w:cs="Arial"/>
                <w:sz w:val="16"/>
                <w:szCs w:val="16"/>
              </w:rPr>
              <w:t>…;  liczba</w:t>
            </w:r>
            <w:proofErr w:type="gramEnd"/>
            <w:r>
              <w:rPr>
                <w:rFonts w:ascii="Arial" w:hAnsi="Arial" w:eastAsia="Calibri" w:cs="Arial"/>
                <w:sz w:val="16"/>
                <w:szCs w:val="16"/>
              </w:rPr>
              <w:t xml:space="preserve"> godzin    4</w:t>
            </w:r>
            <w:r w:rsidRPr="007D57A2">
              <w:rPr>
                <w:rFonts w:ascii="Arial" w:hAnsi="Arial" w:eastAsia="Calibri" w:cs="Arial"/>
                <w:sz w:val="16"/>
                <w:szCs w:val="16"/>
              </w:rPr>
              <w:t xml:space="preserve">......; </w:t>
            </w:r>
          </w:p>
        </w:tc>
      </w:tr>
      <w:tr w:rsidRPr="00E31A6B" w:rsidR="00420B11" w:rsidTr="46416787" w14:paraId="3E6E0DFB" w14:textId="77777777">
        <w:trPr>
          <w:trHeight w:val="38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420B11" w:rsidP="00420B11" w:rsidRDefault="00420B11" w14:paraId="3E6E0DF9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420B11" w:rsidP="00420B11" w:rsidRDefault="00420B11" w14:paraId="3E6E0DFA" w14:textId="0101609A">
            <w:pPr>
              <w:spacing w:before="40" w:after="40" w:line="240" w:lineRule="auto"/>
              <w:jc w:val="both"/>
              <w:rPr>
                <w:sz w:val="16"/>
                <w:szCs w:val="16"/>
              </w:rPr>
            </w:pPr>
            <w:r w:rsidRPr="19618CA0" w:rsidR="00420B11">
              <w:rPr>
                <w:rFonts w:ascii="Arial" w:hAnsi="Arial" w:cs="Arial"/>
                <w:sz w:val="16"/>
                <w:szCs w:val="16"/>
              </w:rPr>
              <w:t>W</w:t>
            </w:r>
            <w:r w:rsidRPr="19618CA0" w:rsidR="00420B11">
              <w:rPr>
                <w:rFonts w:ascii="Arial" w:hAnsi="Arial" w:eastAsia="Calibri" w:cs="Arial"/>
                <w:sz w:val="16"/>
                <w:szCs w:val="16"/>
              </w:rPr>
              <w:t>ykłady w formie prezentacji</w:t>
            </w:r>
            <w:r w:rsidRPr="19618CA0" w:rsidR="00420B1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19618CA0" w:rsidR="19618CA0">
              <w:rPr>
                <w:rFonts w:ascii="Arial" w:hAnsi="Arial" w:cs="Arial"/>
                <w:sz w:val="16"/>
                <w:szCs w:val="16"/>
              </w:rPr>
              <w:t xml:space="preserve">rozwiązywanie problemu, doświadczenie, dyskusja, konsultacje, </w:t>
            </w:r>
            <w:r w:rsidRPr="19618CA0" w:rsidR="00420B11">
              <w:rPr>
                <w:rFonts w:ascii="Arial" w:hAnsi="Arial" w:eastAsia="Calibri" w:cs="Arial"/>
                <w:sz w:val="16"/>
                <w:szCs w:val="16"/>
              </w:rPr>
              <w:t>indywidualne projekty studenckie.</w:t>
            </w:r>
          </w:p>
        </w:tc>
      </w:tr>
      <w:tr w:rsidRPr="00E31A6B" w:rsidR="00420B11" w:rsidTr="46416787" w14:paraId="3E6E0DFF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420B11" w:rsidP="00420B11" w:rsidRDefault="00420B11" w14:paraId="3E6E0DF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Pr="00582090" w:rsidR="00420B11" w:rsidP="00420B11" w:rsidRDefault="00420B11" w14:paraId="3E6E0DFD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420B11" w:rsidP="00315E74" w:rsidRDefault="00420B11" w14:paraId="3E6E0DF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Umiejętność wykonywania i interpretowania wyników obliczeń inżynierskich. Rozumienie zagadnień związanych z istotą pomiarów, dokładnością i ich wpływem na wynik pomiarów</w:t>
            </w:r>
            <w:r>
              <w:rPr>
                <w:rFonts w:ascii="Arial" w:hAnsi="Arial" w:cs="Arial"/>
                <w:sz w:val="16"/>
                <w:szCs w:val="16"/>
              </w:rPr>
              <w:t xml:space="preserve">. Przedmioty wprowadzające: </w:t>
            </w:r>
            <w:r>
              <w:rPr>
                <w:rFonts w:ascii="Arial" w:hAnsi="Arial" w:eastAsia="Calibri" w:cs="Arial"/>
                <w:sz w:val="16"/>
                <w:szCs w:val="16"/>
              </w:rPr>
              <w:t>Matematyka, Fizyka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</w:tc>
      </w:tr>
      <w:tr w:rsidR="00420B11" w:rsidTr="46416787" w14:paraId="3E6E0E0C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420B11" w:rsidP="00420B11" w:rsidRDefault="00420B11" w14:paraId="3E6E0E0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="00420B11" w:rsidP="00EE2B1D" w:rsidRDefault="00420B11" w14:paraId="3E6E0E0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Pr="00EE2B1D" w:rsidR="00420B11" w:rsidP="00EE2B1D" w:rsidRDefault="00420B11" w14:paraId="3E6E0E02" w14:textId="77777777">
            <w:pPr>
              <w:pStyle w:val="Nagwek2"/>
              <w:framePr w:hSpace="0" w:wrap="auto" w:hAnchor="text" w:vAnchor="margin" w:yAlign="inline"/>
              <w:numPr>
                <w:ilvl w:val="0"/>
                <w:numId w:val="11"/>
              </w:numPr>
              <w:ind w:left="0" w:firstLine="0"/>
              <w:jc w:val="both"/>
              <w:rPr>
                <w:i w:val="0"/>
                <w:sz w:val="16"/>
                <w:szCs w:val="16"/>
              </w:rPr>
            </w:pPr>
            <w:r w:rsidRPr="00EE2B1D">
              <w:rPr>
                <w:i w:val="0"/>
                <w:sz w:val="16"/>
                <w:szCs w:val="16"/>
              </w:rPr>
              <w:t xml:space="preserve">– </w:t>
            </w:r>
            <w:r w:rsidRPr="00EE2B1D" w:rsidR="00EE2B1D">
              <w:rPr>
                <w:i w:val="0"/>
                <w:sz w:val="16"/>
                <w:szCs w:val="16"/>
              </w:rPr>
              <w:t>zna prawa rządzące stanem spoczynku i płynięcia płynu, umożliwiające zrozumienie opisu zjawisk i procesów z zakresu mechaniki płynów występujących w środowisku</w:t>
            </w:r>
          </w:p>
          <w:p w:rsidRPr="00582090" w:rsidR="00420B11" w:rsidP="00EE2B1D" w:rsidRDefault="00420B11" w14:paraId="3E6E0E03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tcMar/>
          </w:tcPr>
          <w:p w:rsidRPr="00582090" w:rsidR="00420B11" w:rsidP="00EE2B1D" w:rsidRDefault="00420B11" w14:paraId="3E6E0E0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EE2B1D" w:rsidP="00EE2B1D" w:rsidRDefault="00420B11" w14:paraId="3E6E0E05" w14:textId="77777777">
            <w:pPr>
              <w:spacing w:before="40" w:after="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01– 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>potrafi rachunkowo wyrazić parametry stanu płynu w środowisku, instalacjach i systemach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E2B1D" w:rsidP="00EE2B1D" w:rsidRDefault="00420B11" w14:paraId="3E6E0E06" w14:textId="77777777">
            <w:pPr>
              <w:spacing w:before="40" w:after="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02 – 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>umie analizować parametry stanu płynów w środowisku, instalacjach i systemach, umożliwiające przestrzeganie ustalonych zasad i dobór właściwych rozwiązań</w:t>
            </w:r>
            <w:r w:rsidR="00EE2B1D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EE2B1D" w:rsidP="00EE2B1D" w:rsidRDefault="00EE2B1D" w14:paraId="3E6E0E07" w14:textId="77777777">
            <w:pPr>
              <w:spacing w:before="40" w:after="40"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03 - </w:t>
            </w:r>
            <w:r>
              <w:rPr>
                <w:rFonts w:ascii="Arial" w:hAnsi="Arial" w:eastAsia="Calibri" w:cs="Arial"/>
                <w:sz w:val="16"/>
                <w:szCs w:val="16"/>
              </w:rPr>
              <w:t>potrafi wyznaczać w badaniach wybrane parametry cieczy i środowiska wpływające na warunki przepływu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:rsidRPr="00582090" w:rsidR="00420B11" w:rsidP="00EE2B1D" w:rsidRDefault="00EE2B1D" w14:paraId="3E6E0E08" w14:textId="77777777">
            <w:pPr>
              <w:spacing w:before="40" w:after="4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04 - </w:t>
            </w:r>
            <w:r>
              <w:rPr>
                <w:rFonts w:ascii="Arial" w:hAnsi="Arial" w:eastAsia="Calibri" w:cs="Arial"/>
                <w:sz w:val="16"/>
                <w:szCs w:val="16"/>
              </w:rPr>
              <w:t>potrafi sformułować praktyczne wnioski z analizy parametrów stanu płynu</w:t>
            </w:r>
          </w:p>
        </w:tc>
        <w:tc>
          <w:tcPr>
            <w:tcW w:w="2520" w:type="dxa"/>
            <w:gridSpan w:val="4"/>
            <w:tcMar/>
          </w:tcPr>
          <w:p w:rsidR="00420B11" w:rsidP="00420B11" w:rsidRDefault="00420B11" w14:paraId="3E6E0E09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BD2417" w:rsidR="00420B11" w:rsidP="00420B11" w:rsidRDefault="00420B11" w14:paraId="3E6E0E0A" w14:textId="77777777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  <w:p w:rsidRPr="00582090" w:rsidR="00420B11" w:rsidP="00420B11" w:rsidRDefault="00420B11" w14:paraId="3E6E0E0B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420B11" w:rsidTr="46416787" w14:paraId="3E6E0E0F" w14:textId="77777777">
        <w:trPr>
          <w:trHeight w:val="570"/>
        </w:trPr>
        <w:tc>
          <w:tcPr>
            <w:tcW w:w="2480" w:type="dxa"/>
            <w:gridSpan w:val="2"/>
            <w:tcMar/>
            <w:vAlign w:val="center"/>
          </w:tcPr>
          <w:p w:rsidRPr="00582090" w:rsidR="00420B11" w:rsidP="00420B11" w:rsidRDefault="00420B11" w14:paraId="3E6E0E0D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420B11" w:rsidP="00315E74" w:rsidRDefault="00315E74" w14:paraId="3E6E0E0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W_01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 xml:space="preserve"> U_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U_02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U_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 xml:space="preserve"> – pisemne sprawdziany rachunkowe na zajęciach ćwiczeniowych, </w:t>
            </w:r>
            <w:r>
              <w:rPr>
                <w:rFonts w:ascii="Arial" w:hAnsi="Arial" w:cs="Arial"/>
                <w:sz w:val="16"/>
                <w:szCs w:val="16"/>
              </w:rPr>
              <w:t>U_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 xml:space="preserve">04 sprawozdanie z ćwiczeń laboratoryjnych, </w:t>
            </w:r>
            <w:r>
              <w:rPr>
                <w:rFonts w:ascii="Arial" w:hAnsi="Arial" w:cs="Arial"/>
                <w:sz w:val="16"/>
                <w:szCs w:val="16"/>
              </w:rPr>
              <w:t>W_</w:t>
            </w:r>
            <w:r w:rsidR="00EE2B1D">
              <w:rPr>
                <w:rFonts w:ascii="Arial" w:hAnsi="Arial" w:eastAsia="Calibri" w:cs="Arial"/>
                <w:sz w:val="16"/>
                <w:szCs w:val="16"/>
              </w:rPr>
              <w:t>01 pisemny egzamin z materiału wykładów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315E74" w:rsidTr="46416787" w14:paraId="3E6E0E12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315E74" w:rsidP="00315E74" w:rsidRDefault="00315E74" w14:paraId="3E6E0E10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7D57A2" w:rsidR="00315E74" w:rsidP="00315E74" w:rsidRDefault="00315E74" w14:paraId="3E6E0E11" w14:textId="77777777">
            <w:pPr>
              <w:spacing w:line="240" w:lineRule="auto"/>
              <w:jc w:val="both"/>
              <w:rPr>
                <w:rFonts w:ascii="Arial" w:hAnsi="Arial" w:eastAsia="Calibri" w:cs="Arial"/>
                <w:sz w:val="16"/>
                <w:szCs w:val="16"/>
              </w:rPr>
            </w:pPr>
            <w:r>
              <w:rPr>
                <w:rFonts w:ascii="Arial" w:hAnsi="Arial" w:eastAsia="Calibri" w:cs="Arial"/>
                <w:sz w:val="16"/>
                <w:szCs w:val="16"/>
              </w:rPr>
              <w:t>Indywidualne karty oceny, pisemne sprawdziany, sprawozdania z ćwiczeń laboratoryjnych, wpis do systemu EHMS.</w:t>
            </w:r>
          </w:p>
        </w:tc>
      </w:tr>
      <w:tr w:rsidR="00315E74" w:rsidTr="46416787" w14:paraId="3E6E0E16" w14:textId="77777777">
        <w:trPr>
          <w:trHeight w:val="417"/>
        </w:trPr>
        <w:tc>
          <w:tcPr>
            <w:tcW w:w="2480" w:type="dxa"/>
            <w:gridSpan w:val="2"/>
            <w:tcMar/>
            <w:vAlign w:val="center"/>
          </w:tcPr>
          <w:p w:rsidR="00315E74" w:rsidP="00315E74" w:rsidRDefault="00315E74" w14:paraId="3E6E0E13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Pr="00582090" w:rsidR="00315E74" w:rsidP="00315E74" w:rsidRDefault="00315E74" w14:paraId="3E6E0E14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15E74" w:rsidR="00315E74" w:rsidP="00315E74" w:rsidRDefault="00315E74" w14:paraId="3E6E0E15" w14:textId="77777777">
            <w:pPr>
              <w:jc w:val="both"/>
              <w:rPr>
                <w:rFonts w:ascii="Arial" w:hAnsi="Arial" w:eastAsia="Calibri" w:cs="Arial"/>
                <w:bCs/>
                <w:sz w:val="16"/>
                <w:szCs w:val="16"/>
              </w:rPr>
            </w:pPr>
            <w:r w:rsidRPr="00315E74">
              <w:rPr>
                <w:rFonts w:ascii="Arial" w:hAnsi="Arial" w:eastAsia="Calibri" w:cs="Arial"/>
                <w:bCs/>
                <w:sz w:val="16"/>
                <w:szCs w:val="16"/>
              </w:rPr>
              <w:t>Sprawdziany, sprawozdania laboratoryjne – 50 %, egzamin – 50%</w:t>
            </w:r>
          </w:p>
        </w:tc>
      </w:tr>
      <w:tr w:rsidR="00315E74" w:rsidTr="46416787" w14:paraId="3E6E0E19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315E74" w:rsidP="00315E74" w:rsidRDefault="00315E74" w14:paraId="3E6E0E17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315E74" w:rsidP="00315E74" w:rsidRDefault="00315E74" w14:paraId="3E6E0E18" w14:textId="77777777" w14:noSpellErr="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19618CA0" w:rsidR="00315E74">
              <w:rPr>
                <w:rFonts w:ascii="Arial" w:hAnsi="Arial" w:eastAsia="Calibri" w:cs="Arial"/>
                <w:sz w:val="16"/>
                <w:szCs w:val="16"/>
              </w:rPr>
              <w:t xml:space="preserve">Sala dydaktyczna, laboratorium mechaniki </w:t>
            </w:r>
            <w:commentRangeStart w:id="973860229"/>
            <w:r w:rsidRPr="19618CA0" w:rsidR="00315E74">
              <w:rPr>
                <w:rFonts w:ascii="Arial" w:hAnsi="Arial" w:eastAsia="Calibri" w:cs="Arial"/>
                <w:sz w:val="16"/>
                <w:szCs w:val="16"/>
              </w:rPr>
              <w:t>płynów</w:t>
            </w:r>
            <w:commentRangeEnd w:id="973860229"/>
            <w:r>
              <w:rPr>
                <w:rStyle w:val="CommentReference"/>
              </w:rPr>
              <w:commentReference w:id="973860229"/>
            </w:r>
            <w:r w:rsidRPr="19618CA0" w:rsidR="00315E74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</w:tr>
      <w:tr w:rsidR="00315E74" w:rsidTr="46416787" w14:paraId="3E6E0E20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315E74" w:rsidP="00315E74" w:rsidRDefault="00315E74" w14:paraId="3E6E0E1A" w14:textId="77777777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E10011">
              <w:rPr>
                <w:sz w:val="16"/>
                <w:szCs w:val="16"/>
              </w:rPr>
              <w:t>Literatura podstawowa i uzupełniająca:</w:t>
            </w:r>
            <w:r w:rsidRPr="0009159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Pr="00781CE5" w:rsidR="00315E74" w:rsidP="00315E74" w:rsidRDefault="00315E74" w14:paraId="3E6E0E1B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DF0517">
              <w:rPr>
                <w:rFonts w:ascii="Arial" w:hAnsi="Arial" w:eastAsia="Calibri" w:cs="Arial"/>
                <w:sz w:val="16"/>
                <w:szCs w:val="16"/>
              </w:rPr>
              <w:t>1.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proofErr w:type="spellStart"/>
            <w:r w:rsidRPr="00781CE5">
              <w:rPr>
                <w:rFonts w:ascii="Arial" w:hAnsi="Arial" w:eastAsia="Calibri" w:cs="Arial"/>
                <w:sz w:val="16"/>
                <w:szCs w:val="16"/>
              </w:rPr>
              <w:t>Mitosek</w:t>
            </w:r>
            <w:proofErr w:type="spellEnd"/>
            <w:r w:rsidRPr="00781CE5">
              <w:rPr>
                <w:rFonts w:ascii="Arial" w:hAnsi="Arial" w:eastAsia="Calibri" w:cs="Arial"/>
                <w:sz w:val="16"/>
                <w:szCs w:val="16"/>
              </w:rPr>
              <w:t xml:space="preserve"> M., 20</w:t>
            </w:r>
            <w:r>
              <w:rPr>
                <w:rFonts w:ascii="Arial" w:hAnsi="Arial" w:eastAsia="Calibri" w:cs="Arial"/>
                <w:sz w:val="16"/>
                <w:szCs w:val="16"/>
              </w:rPr>
              <w:t>14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>: Mechanika płynów w inżynierii i ochronie środowiska. Oficyna Wydawnicza Politechniki Warszawskiej, Warszawa.</w:t>
            </w:r>
          </w:p>
          <w:p w:rsidRPr="00781CE5" w:rsidR="00315E74" w:rsidP="00315E74" w:rsidRDefault="00315E74" w14:paraId="3E6E0E1C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DF0517">
              <w:rPr>
                <w:rFonts w:ascii="Arial" w:hAnsi="Arial" w:eastAsia="Calibri" w:cs="Arial"/>
                <w:sz w:val="16"/>
                <w:szCs w:val="16"/>
              </w:rPr>
              <w:t>2.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 xml:space="preserve"> Kubrak E., Kubrak J., 201</w:t>
            </w:r>
            <w:r>
              <w:rPr>
                <w:rFonts w:ascii="Arial" w:hAnsi="Arial" w:eastAsia="Calibri" w:cs="Arial"/>
                <w:sz w:val="16"/>
                <w:szCs w:val="16"/>
              </w:rPr>
              <w:t>8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>: Podstawy obliczeń z mechaniki płynów w inżynierii i ochronie środowiska</w:t>
            </w:r>
            <w:r>
              <w:rPr>
                <w:rFonts w:ascii="Arial" w:hAnsi="Arial" w:eastAsia="Calibri" w:cs="Arial"/>
                <w:sz w:val="16"/>
                <w:szCs w:val="16"/>
              </w:rPr>
              <w:t>.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 xml:space="preserve"> Wydawnictwo SGGW, Warszawa.</w:t>
            </w:r>
          </w:p>
          <w:p w:rsidRPr="00781CE5" w:rsidR="00315E74" w:rsidP="00315E74" w:rsidRDefault="00315E74" w14:paraId="3E6E0E1D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DF0517">
              <w:rPr>
                <w:rFonts w:ascii="Arial" w:hAnsi="Arial" w:eastAsia="Calibri" w:cs="Arial"/>
                <w:sz w:val="16"/>
                <w:szCs w:val="16"/>
              </w:rPr>
              <w:t>3.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 xml:space="preserve"> </w:t>
            </w:r>
            <w:proofErr w:type="spellStart"/>
            <w:r w:rsidRPr="00781CE5">
              <w:rPr>
                <w:rFonts w:ascii="Arial" w:hAnsi="Arial" w:eastAsia="Calibri" w:cs="Arial"/>
                <w:sz w:val="16"/>
                <w:szCs w:val="16"/>
              </w:rPr>
              <w:t>Mitosek</w:t>
            </w:r>
            <w:proofErr w:type="spellEnd"/>
            <w:r w:rsidRPr="00781CE5">
              <w:rPr>
                <w:rFonts w:ascii="Arial" w:hAnsi="Arial" w:eastAsia="Calibri" w:cs="Arial"/>
                <w:sz w:val="16"/>
                <w:szCs w:val="16"/>
              </w:rPr>
              <w:t xml:space="preserve"> M., Matlak M., Kodura A., </w:t>
            </w:r>
            <w:r>
              <w:rPr>
                <w:rFonts w:ascii="Arial" w:hAnsi="Arial" w:eastAsia="Calibri" w:cs="Arial"/>
                <w:sz w:val="16"/>
                <w:szCs w:val="16"/>
              </w:rPr>
              <w:t xml:space="preserve">Kubrak M., 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>20</w:t>
            </w:r>
            <w:r>
              <w:rPr>
                <w:rFonts w:ascii="Arial" w:hAnsi="Arial" w:eastAsia="Calibri" w:cs="Arial"/>
                <w:sz w:val="16"/>
                <w:szCs w:val="16"/>
              </w:rPr>
              <w:t>17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>: Zbiór zadań z hydrauliki dla inżynierii i ochrony środowiska. Oficyna Wydawnicza Politechniki Warszawskiej.</w:t>
            </w:r>
          </w:p>
          <w:p w:rsidRPr="00781CE5" w:rsidR="00315E74" w:rsidP="00315E74" w:rsidRDefault="00315E74" w14:paraId="3E6E0E1E" w14:textId="77777777">
            <w:pPr>
              <w:spacing w:line="240" w:lineRule="auto"/>
              <w:rPr>
                <w:rFonts w:ascii="Arial" w:hAnsi="Arial" w:eastAsia="Calibri" w:cs="Arial"/>
                <w:sz w:val="16"/>
                <w:szCs w:val="16"/>
              </w:rPr>
            </w:pPr>
            <w:r w:rsidRPr="00DF0517">
              <w:rPr>
                <w:rFonts w:ascii="Arial" w:hAnsi="Arial" w:eastAsia="Calibri" w:cs="Arial"/>
                <w:sz w:val="16"/>
                <w:szCs w:val="16"/>
              </w:rPr>
              <w:t>4.</w:t>
            </w:r>
            <w:r w:rsidRPr="00514C49">
              <w:rPr>
                <w:rFonts w:ascii="Calibri" w:hAnsi="Calibri" w:eastAsia="Calibri" w:cs="Times New Roman"/>
                <w:sz w:val="20"/>
                <w:szCs w:val="20"/>
              </w:rPr>
              <w:t xml:space="preserve"> L</w:t>
            </w:r>
            <w:r w:rsidRPr="00781CE5">
              <w:rPr>
                <w:rFonts w:ascii="Arial" w:hAnsi="Arial" w:eastAsia="Calibri" w:cs="Arial"/>
                <w:sz w:val="16"/>
                <w:szCs w:val="16"/>
              </w:rPr>
              <w:t>ewandowski J. B., 2006: Mechanika płynów. Wydawnictwo Akademii Rolniczej im. Augusta Cieszkowskiego w Poznaniu.</w:t>
            </w:r>
          </w:p>
          <w:p w:rsidRPr="00315E74" w:rsidR="00315E74" w:rsidP="00315E74" w:rsidRDefault="00315E74" w14:paraId="3E6E0E1F" w14:textId="77777777">
            <w:pPr>
              <w:spacing w:line="240" w:lineRule="auto"/>
              <w:rPr>
                <w:sz w:val="16"/>
                <w:szCs w:val="16"/>
              </w:rPr>
            </w:pPr>
            <w:r w:rsidRPr="00315E74">
              <w:rPr>
                <w:rFonts w:ascii="Arial" w:hAnsi="Arial" w:eastAsia="Calibri" w:cs="Arial"/>
                <w:sz w:val="16"/>
                <w:szCs w:val="16"/>
              </w:rPr>
              <w:t>5. Kubrak E., 2012: Ćwiczenia laboratoryjne z Mechaniki płynów. Maszynopis skryptu.</w:t>
            </w:r>
          </w:p>
        </w:tc>
      </w:tr>
      <w:tr w:rsidR="00315E74" w:rsidTr="46416787" w14:paraId="3E6E0E24" w14:textId="77777777">
        <w:trPr>
          <w:trHeight w:val="434"/>
        </w:trPr>
        <w:tc>
          <w:tcPr>
            <w:tcW w:w="10670" w:type="dxa"/>
            <w:gridSpan w:val="12"/>
            <w:tcMar/>
            <w:vAlign w:val="center"/>
          </w:tcPr>
          <w:p w:rsidR="00315E74" w:rsidP="00315E74" w:rsidRDefault="00315E74" w14:paraId="3E6E0E2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701DD3" w:rsidR="00315E74" w:rsidP="00315E74" w:rsidRDefault="00315E74" w14:paraId="3E6E0E22" w14:textId="77777777">
            <w:pPr>
              <w:spacing w:line="240" w:lineRule="auto"/>
              <w:rPr>
                <w:sz w:val="20"/>
                <w:szCs w:val="20"/>
              </w:rPr>
            </w:pPr>
          </w:p>
          <w:p w:rsidRPr="00582090" w:rsidR="00315E74" w:rsidP="00315E74" w:rsidRDefault="00315E74" w14:paraId="3E6E0E2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Pr="00582090" w:rsidR="00ED11F9" w:rsidP="00ED11F9" w:rsidRDefault="00ED11F9" w14:paraId="3E6E0E25" w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3E6E0E28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3E6E0E26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315E74" w:rsidRDefault="00315E74" w14:paraId="3E6E0E27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120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3E6E0E2B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3E6E0E29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315E74" w:rsidRDefault="00315E74" w14:paraId="3E6E0E2A" w14:textId="7777777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</w:t>
            </w:r>
            <w:proofErr w:type="gramStart"/>
            <w:r>
              <w:rPr>
                <w:b/>
                <w:bCs/>
                <w:sz w:val="18"/>
                <w:szCs w:val="18"/>
              </w:rPr>
              <w:t>6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  <w:proofErr w:type="gramEnd"/>
          </w:p>
        </w:tc>
      </w:tr>
    </w:tbl>
    <w:p w:rsidR="00ED11F9" w:rsidP="00ED11F9" w:rsidRDefault="00ED11F9" w14:paraId="3E6E0E2C" w14:textId="77777777"/>
    <w:p w:rsidRPr="00387646" w:rsidR="00ED11F9" w:rsidP="00ED11F9" w:rsidRDefault="00ED11F9" w14:paraId="3E6E0E2D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Pr="00FB1C10" w:rsidR="008712BA" w:rsidTr="00C570FE" w14:paraId="3E6E0E32" w14:textId="77777777">
        <w:tc>
          <w:tcPr>
            <w:tcW w:w="1598" w:type="dxa"/>
          </w:tcPr>
          <w:p w:rsidRPr="00FB1C10" w:rsidR="008712BA" w:rsidP="005A5FD8" w:rsidRDefault="008712BA" w14:paraId="3E6E0E2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:rsidRPr="00FB1C10" w:rsidR="008712BA" w:rsidP="005A5FD8" w:rsidRDefault="008712BA" w14:paraId="3E6E0E2F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:rsidRPr="00FB1C10" w:rsidR="008712BA" w:rsidP="005A5FD8" w:rsidRDefault="008712BA" w14:paraId="3E6E0E30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:rsidRPr="00FB1C10" w:rsidR="008712BA" w:rsidP="005A5FD8" w:rsidRDefault="008712BA" w14:paraId="3E6E0E31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8712BA" w:rsidTr="00C570FE" w14:paraId="3E6E0E37" w14:textId="77777777">
        <w:tc>
          <w:tcPr>
            <w:tcW w:w="1598" w:type="dxa"/>
          </w:tcPr>
          <w:p w:rsidRPr="006C1981" w:rsidR="008712BA" w:rsidP="005A5FD8" w:rsidRDefault="008712BA" w14:paraId="3E6E0E33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Wiedza - 01</w:t>
            </w:r>
          </w:p>
        </w:tc>
        <w:tc>
          <w:tcPr>
            <w:tcW w:w="4111" w:type="dxa"/>
          </w:tcPr>
          <w:p w:rsidRPr="00FB1C10" w:rsidR="008712BA" w:rsidP="00EE2B1D" w:rsidRDefault="00EE2B1D" w14:paraId="3E6E0E34" w14:textId="77777777">
            <w:pPr>
              <w:pStyle w:val="Nagwek2"/>
              <w:framePr w:hSpace="0" w:wrap="auto" w:hAnchor="text" w:vAnchor="margin" w:yAlign="inline"/>
              <w:jc w:val="both"/>
              <w:rPr>
                <w:bCs/>
                <w:sz w:val="18"/>
                <w:szCs w:val="18"/>
              </w:rPr>
            </w:pPr>
            <w:r>
              <w:rPr>
                <w:i w:val="0"/>
                <w:sz w:val="16"/>
                <w:szCs w:val="16"/>
              </w:rPr>
              <w:t>Z</w:t>
            </w:r>
            <w:r w:rsidRPr="00EE2B1D">
              <w:rPr>
                <w:i w:val="0"/>
                <w:sz w:val="16"/>
                <w:szCs w:val="16"/>
              </w:rPr>
              <w:t xml:space="preserve">na prawa rządzące stanem spoczynku i płynięcia płynu, umożliwiające zrozumienie opisu zjawisk i procesów z zakresu mechaniki płynów występujących w środowisku </w:t>
            </w:r>
          </w:p>
        </w:tc>
        <w:tc>
          <w:tcPr>
            <w:tcW w:w="2835" w:type="dxa"/>
          </w:tcPr>
          <w:p w:rsidRPr="00582FAC" w:rsidR="008712BA" w:rsidP="00582FAC" w:rsidRDefault="008712BA" w14:paraId="3E6E0E3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582FAC">
              <w:rPr>
                <w:rFonts w:ascii="Arial" w:hAnsi="Arial" w:cs="Arial"/>
                <w:sz w:val="16"/>
                <w:szCs w:val="16"/>
              </w:rPr>
              <w:t>KW</w:t>
            </w:r>
            <w:r w:rsidRPr="00582FAC" w:rsidR="004157EF">
              <w:rPr>
                <w:rFonts w:ascii="Arial" w:hAnsi="Arial" w:cs="Arial"/>
                <w:sz w:val="16"/>
                <w:szCs w:val="16"/>
              </w:rPr>
              <w:t>_</w:t>
            </w:r>
            <w:r w:rsidRPr="00582FAC">
              <w:rPr>
                <w:rFonts w:ascii="Arial" w:hAnsi="Arial" w:cs="Arial"/>
                <w:sz w:val="16"/>
                <w:szCs w:val="16"/>
              </w:rPr>
              <w:t>0</w:t>
            </w:r>
            <w:r w:rsidRPr="00582FAC" w:rsidR="001D1FBA">
              <w:rPr>
                <w:rFonts w:ascii="Arial" w:hAnsi="Arial" w:cs="Arial"/>
                <w:sz w:val="16"/>
                <w:szCs w:val="16"/>
              </w:rPr>
              <w:t>1</w:t>
            </w:r>
            <w:r w:rsidR="00582FAC">
              <w:rPr>
                <w:rFonts w:ascii="Arial" w:hAnsi="Arial" w:cs="Arial"/>
                <w:sz w:val="16"/>
                <w:szCs w:val="16"/>
              </w:rPr>
              <w:t>,</w:t>
            </w:r>
            <w:r w:rsidRPr="00582FA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82FAC" w:rsidR="00582FAC">
              <w:rPr>
                <w:rFonts w:ascii="Arial" w:hAnsi="Arial" w:cs="Arial"/>
                <w:sz w:val="16"/>
                <w:szCs w:val="16"/>
              </w:rPr>
              <w:t>KW_0</w:t>
            </w:r>
            <w:r w:rsidR="00582FA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Pr="00582FAC" w:rsidR="008712BA" w:rsidP="001D1FBA" w:rsidRDefault="001D1FBA" w14:paraId="3E6E0E36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582FAC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EE2B1D" w:rsidTr="00C570FE" w14:paraId="3E6E0E3C" w14:textId="77777777">
        <w:tc>
          <w:tcPr>
            <w:tcW w:w="1598" w:type="dxa"/>
          </w:tcPr>
          <w:p w:rsidRPr="006C1981" w:rsidR="00EE2B1D" w:rsidP="000455E8" w:rsidRDefault="00EE2B1D" w14:paraId="3E6E0E38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–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:rsidRPr="00FB1C10" w:rsidR="00EE2B1D" w:rsidP="00EE2B1D" w:rsidRDefault="00EE2B1D" w14:paraId="3E6E0E39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eastAsia="Calibri" w:cs="Arial"/>
                <w:sz w:val="16"/>
                <w:szCs w:val="16"/>
              </w:rPr>
              <w:t>otrafi rachunkowo wyrazić parametry stanu płynu w środowisku, instalacjach i systemach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2835" w:type="dxa"/>
          </w:tcPr>
          <w:p w:rsidRPr="00582FAC" w:rsidR="00EE2B1D" w:rsidP="00582FAC" w:rsidRDefault="00EE2B1D" w14:paraId="3E6E0E3A" w14:textId="77777777">
            <w:pPr>
              <w:rPr>
                <w:bCs/>
                <w:sz w:val="18"/>
                <w:szCs w:val="18"/>
              </w:rPr>
            </w:pPr>
            <w:r w:rsidRPr="00582FAC">
              <w:rPr>
                <w:rFonts w:ascii="Arial" w:hAnsi="Arial" w:cs="Arial"/>
                <w:sz w:val="16"/>
                <w:szCs w:val="16"/>
              </w:rPr>
              <w:t>KU_0</w:t>
            </w:r>
            <w:r w:rsidRPr="00582FAC" w:rsidR="00582FAC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984" w:type="dxa"/>
          </w:tcPr>
          <w:p w:rsidRPr="00582FAC" w:rsidR="00EE2B1D" w:rsidP="00582FAC" w:rsidRDefault="00582FAC" w14:paraId="3E6E0E3B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582FAC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Pr="00FB1C10" w:rsidR="00EE2B1D" w:rsidTr="00AA66B2" w14:paraId="3E6E0E41" w14:textId="77777777">
        <w:trPr>
          <w:trHeight w:val="487"/>
        </w:trPr>
        <w:tc>
          <w:tcPr>
            <w:tcW w:w="1598" w:type="dxa"/>
          </w:tcPr>
          <w:p w:rsidRPr="006C1981" w:rsidR="00EE2B1D" w:rsidP="00762337" w:rsidRDefault="00EE2B1D" w14:paraId="3E6E0E3D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:rsidRPr="00FB1C10" w:rsidR="00EE2B1D" w:rsidP="00762337" w:rsidRDefault="00EE2B1D" w14:paraId="3E6E0E3E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U</w:t>
            </w:r>
            <w:r>
              <w:rPr>
                <w:rFonts w:ascii="Arial" w:hAnsi="Arial" w:eastAsia="Calibri" w:cs="Arial"/>
                <w:sz w:val="16"/>
                <w:szCs w:val="16"/>
              </w:rPr>
              <w:t>mie analizować parametry stanu płynów w środowisku, instalacjach i systemach, umożliwiające przestrzeganie ustalonych zasad i dobór właściwych rozwiązań</w:t>
            </w:r>
            <w:r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2835" w:type="dxa"/>
          </w:tcPr>
          <w:p w:rsidRPr="00582FAC" w:rsidR="00EE2B1D" w:rsidP="00762337" w:rsidRDefault="00EE2B1D" w14:paraId="3E6E0E3F" w14:textId="77777777">
            <w:pPr>
              <w:rPr>
                <w:bCs/>
                <w:sz w:val="18"/>
                <w:szCs w:val="18"/>
              </w:rPr>
            </w:pPr>
            <w:r w:rsidRPr="00315E74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r w:rsidRPr="00582FAC">
              <w:rPr>
                <w:rFonts w:ascii="Arial" w:hAnsi="Arial" w:cs="Arial"/>
                <w:sz w:val="16"/>
                <w:szCs w:val="16"/>
              </w:rPr>
              <w:t xml:space="preserve">KU_05 </w:t>
            </w:r>
          </w:p>
        </w:tc>
        <w:tc>
          <w:tcPr>
            <w:tcW w:w="1984" w:type="dxa"/>
          </w:tcPr>
          <w:p w:rsidRPr="00582FAC" w:rsidR="00EE2B1D" w:rsidP="00762337" w:rsidRDefault="00EE2B1D" w14:paraId="3E6E0E40" w14:textId="77777777">
            <w:pPr>
              <w:rPr>
                <w:rFonts w:ascii="Arial" w:hAnsi="Arial" w:cs="Arial"/>
                <w:sz w:val="16"/>
                <w:szCs w:val="16"/>
              </w:rPr>
            </w:pPr>
            <w:r w:rsidRPr="00582FAC"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  <w:tr w:rsidRPr="00FB1C10" w:rsidR="00EE2B1D" w:rsidTr="00C570FE" w14:paraId="3E6E0E46" w14:textId="77777777">
        <w:tc>
          <w:tcPr>
            <w:tcW w:w="1598" w:type="dxa"/>
          </w:tcPr>
          <w:p w:rsidRPr="006C1981" w:rsidR="00EE2B1D" w:rsidP="00762337" w:rsidRDefault="00EE2B1D" w14:paraId="3E6E0E42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:rsidR="00EE2B1D" w:rsidP="007D29BA" w:rsidRDefault="00EE2B1D" w14:paraId="3E6E0E43" w14:textId="77777777">
            <w:pPr>
              <w:spacing w:before="40" w:after="40"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eastAsia="Calibri" w:cs="Arial"/>
                <w:sz w:val="16"/>
                <w:szCs w:val="16"/>
              </w:rPr>
              <w:t>otrafi wyznaczać w badaniach wybrane parametry cieczy i środowiska wpływające na warunki przepływu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:rsidRPr="00315E74" w:rsidR="00EE2B1D" w:rsidP="007D29BA" w:rsidRDefault="007D29BA" w14:paraId="3E6E0E44" w14:textId="77777777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582FAC">
              <w:rPr>
                <w:rFonts w:ascii="Arial" w:hAnsi="Arial" w:cs="Arial"/>
                <w:sz w:val="16"/>
                <w:szCs w:val="16"/>
              </w:rPr>
              <w:t xml:space="preserve">KU_05 </w:t>
            </w:r>
          </w:p>
        </w:tc>
        <w:tc>
          <w:tcPr>
            <w:tcW w:w="1984" w:type="dxa"/>
          </w:tcPr>
          <w:p w:rsidRPr="00315E74" w:rsidR="00EE2B1D" w:rsidP="00762337" w:rsidRDefault="00EE2B1D" w14:paraId="3E6E0E45" w14:textId="77777777">
            <w:pPr>
              <w:rPr>
                <w:rFonts w:ascii="Arial" w:hAnsi="Arial" w:cs="Arial"/>
                <w:i/>
                <w:sz w:val="16"/>
                <w:szCs w:val="16"/>
              </w:rPr>
            </w:pPr>
            <w:r w:rsidRPr="00315E74">
              <w:rPr>
                <w:rFonts w:ascii="Arial" w:hAnsi="Arial" w:cs="Arial"/>
                <w:i/>
                <w:sz w:val="16"/>
                <w:szCs w:val="16"/>
              </w:rPr>
              <w:t>2</w:t>
            </w:r>
          </w:p>
        </w:tc>
      </w:tr>
      <w:tr w:rsidRPr="00FB1C10" w:rsidR="00EE2B1D" w:rsidTr="00C570FE" w14:paraId="3E6E0E4B" w14:textId="77777777">
        <w:tc>
          <w:tcPr>
            <w:tcW w:w="1598" w:type="dxa"/>
          </w:tcPr>
          <w:p w:rsidRPr="006C1981" w:rsidR="00EE2B1D" w:rsidP="00EE2B1D" w:rsidRDefault="00EE2B1D" w14:paraId="3E6E0E47" w14:textId="77777777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4111" w:type="dxa"/>
          </w:tcPr>
          <w:p w:rsidRPr="00FB1C10" w:rsidR="00EE2B1D" w:rsidP="00EE2B1D" w:rsidRDefault="00EE2B1D" w14:paraId="3E6E0E48" w14:textId="77777777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>
              <w:rPr>
                <w:rFonts w:ascii="Arial" w:hAnsi="Arial" w:eastAsia="Calibri" w:cs="Arial"/>
                <w:sz w:val="16"/>
                <w:szCs w:val="16"/>
              </w:rPr>
              <w:t>otrafi sformułować praktyczne wnioski z analizy parametrów stanu płynu</w:t>
            </w:r>
            <w:r>
              <w:rPr>
                <w:rFonts w:ascii="Arial" w:hAnsi="Arial" w:cs="Arial"/>
                <w:sz w:val="16"/>
                <w:szCs w:val="16"/>
              </w:rPr>
              <w:t xml:space="preserve">.  </w:t>
            </w:r>
          </w:p>
        </w:tc>
        <w:tc>
          <w:tcPr>
            <w:tcW w:w="2835" w:type="dxa"/>
          </w:tcPr>
          <w:p w:rsidRPr="00AA66B2" w:rsidR="00EE2B1D" w:rsidP="007D29BA" w:rsidRDefault="007D29BA" w14:paraId="3E6E0E49" w14:textId="77777777">
            <w:pPr>
              <w:rPr>
                <w:bCs/>
                <w:i/>
                <w:sz w:val="18"/>
                <w:szCs w:val="18"/>
              </w:rPr>
            </w:pPr>
            <w:r w:rsidRPr="00582FAC">
              <w:rPr>
                <w:rFonts w:ascii="Arial" w:hAnsi="Arial" w:cs="Arial"/>
                <w:sz w:val="16"/>
                <w:szCs w:val="16"/>
              </w:rPr>
              <w:t>KU_0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984" w:type="dxa"/>
          </w:tcPr>
          <w:p w:rsidR="00EE2B1D" w:rsidP="007D29BA" w:rsidRDefault="007D29BA" w14:paraId="3E6E0E4A" w14:textId="77777777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</w:t>
            </w:r>
          </w:p>
        </w:tc>
      </w:tr>
    </w:tbl>
    <w:p w:rsidRPr="0058648C" w:rsidR="00ED11F9" w:rsidP="00ED11F9" w:rsidRDefault="00ED11F9" w14:paraId="3E6E0E4C" w14:textId="77777777">
      <w:pPr>
        <w:rPr>
          <w:vertAlign w:val="superscript"/>
        </w:rPr>
      </w:pPr>
    </w:p>
    <w:p w:rsidR="0093211F" w:rsidP="0093211F" w:rsidRDefault="0093211F" w14:paraId="3E6E0E4D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3E6E0E4E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3E6E0E4F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3E6E0E5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3E6E0E5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p w:rsidR="00B2721F" w:rsidRDefault="00B2721F" w14:paraId="3E6E0E52" w14:textId="77777777"/>
    <w:p w:rsidR="006C766B" w:rsidP="000C4232" w:rsidRDefault="000C4232" w14:paraId="3E6E0E53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WNZ</w:t>
      </w:r>
      <w:r w:rsidR="003B680D">
        <w:rPr>
          <w:b/>
          <w:sz w:val="16"/>
          <w:szCs w:val="16"/>
        </w:rPr>
        <w:t>-</w:t>
      </w:r>
      <w:r>
        <w:rPr>
          <w:b/>
          <w:sz w:val="16"/>
          <w:szCs w:val="16"/>
        </w:rPr>
        <w:t>ZT</w:t>
      </w:r>
      <w:r w:rsidRPr="006C766B">
        <w:rPr>
          <w:b/>
          <w:sz w:val="16"/>
          <w:szCs w:val="16"/>
        </w:rPr>
        <w:t>-</w:t>
      </w:r>
      <w:r w:rsidRPr="003B680D">
        <w:rPr>
          <w:b/>
          <w:color w:val="FF0000"/>
          <w:sz w:val="16"/>
          <w:szCs w:val="16"/>
        </w:rPr>
        <w:t>1Z</w:t>
      </w:r>
      <w:r w:rsidRPr="006C766B">
        <w:rPr>
          <w:b/>
          <w:sz w:val="16"/>
          <w:szCs w:val="16"/>
        </w:rPr>
        <w:t>-0</w:t>
      </w:r>
      <w:r>
        <w:rPr>
          <w:b/>
          <w:sz w:val="16"/>
          <w:szCs w:val="16"/>
        </w:rPr>
        <w:t>8</w:t>
      </w:r>
      <w:r w:rsidRPr="006C766B">
        <w:rPr>
          <w:b/>
          <w:sz w:val="16"/>
          <w:szCs w:val="16"/>
        </w:rPr>
        <w:t>Z-</w:t>
      </w:r>
      <w:r w:rsidRPr="003B680D">
        <w:rPr>
          <w:b/>
          <w:color w:val="FF0000"/>
          <w:sz w:val="16"/>
          <w:szCs w:val="16"/>
        </w:rPr>
        <w:t>03</w:t>
      </w:r>
      <w:r w:rsidRPr="006C766B">
        <w:rPr>
          <w:b/>
          <w:sz w:val="16"/>
          <w:szCs w:val="16"/>
        </w:rPr>
        <w:t>_19</w:t>
      </w:r>
    </w:p>
    <w:p w:rsidR="003B680D" w:rsidP="000C4232" w:rsidRDefault="003B680D" w14:paraId="3E6E0E54" w14:textId="77777777">
      <w:pPr>
        <w:rPr>
          <w:b/>
          <w:sz w:val="16"/>
          <w:szCs w:val="16"/>
        </w:rPr>
      </w:pPr>
      <w:r w:rsidRPr="003B680D">
        <w:rPr>
          <w:b/>
          <w:color w:val="FF0000"/>
          <w:sz w:val="16"/>
          <w:szCs w:val="16"/>
        </w:rPr>
        <w:t>Kod Wydziału</w:t>
      </w:r>
      <w:r>
        <w:rPr>
          <w:b/>
          <w:sz w:val="16"/>
          <w:szCs w:val="16"/>
        </w:rPr>
        <w:t>-Kod kierunku-</w:t>
      </w:r>
      <w:r w:rsidRPr="003B680D">
        <w:rPr>
          <w:b/>
          <w:color w:val="FF0000"/>
          <w:sz w:val="16"/>
          <w:szCs w:val="16"/>
        </w:rPr>
        <w:t>Kod poziomu i formy</w:t>
      </w:r>
      <w:r>
        <w:rPr>
          <w:b/>
          <w:sz w:val="16"/>
          <w:szCs w:val="16"/>
        </w:rPr>
        <w:t>-numer semestru Z zimowy L letni-</w:t>
      </w:r>
      <w:r w:rsidRPr="003B680D">
        <w:rPr>
          <w:b/>
          <w:color w:val="FF0000"/>
          <w:sz w:val="16"/>
          <w:szCs w:val="16"/>
        </w:rPr>
        <w:t xml:space="preserve">numer przedmiotu w planie </w:t>
      </w:r>
      <w:proofErr w:type="spellStart"/>
      <w:r w:rsidRPr="003B680D">
        <w:rPr>
          <w:b/>
          <w:color w:val="FF0000"/>
          <w:sz w:val="16"/>
          <w:szCs w:val="16"/>
        </w:rPr>
        <w:t>semestru</w:t>
      </w:r>
      <w:r>
        <w:rPr>
          <w:b/>
          <w:sz w:val="16"/>
          <w:szCs w:val="16"/>
        </w:rPr>
        <w:t>_rok</w:t>
      </w:r>
      <w:proofErr w:type="spellEnd"/>
      <w:r>
        <w:rPr>
          <w:b/>
          <w:sz w:val="16"/>
          <w:szCs w:val="16"/>
        </w:rPr>
        <w:t xml:space="preserve"> akademicki, od którego obowiązuje opis / 2019-2020 </w:t>
      </w:r>
      <w:r w:rsidRPr="003B680D">
        <w:rPr>
          <w:rFonts w:ascii="Wingdings" w:hAnsi="Wingdings" w:eastAsia="Wingdings" w:cs="Wingdings"/>
          <w:b/>
          <w:sz w:val="16"/>
          <w:szCs w:val="16"/>
        </w:rPr>
        <w:t>à</w:t>
      </w:r>
      <w:r>
        <w:rPr>
          <w:b/>
          <w:sz w:val="16"/>
          <w:szCs w:val="16"/>
        </w:rPr>
        <w:t>19/</w:t>
      </w:r>
    </w:p>
    <w:p w:rsidRPr="000C4232" w:rsidR="000C4232" w:rsidP="000C4232" w:rsidRDefault="000C4232" w14:paraId="3E6E0E55" w14:textId="77777777">
      <w:pPr>
        <w:rPr>
          <w:sz w:val="16"/>
          <w:szCs w:val="16"/>
        </w:rPr>
      </w:pPr>
      <w:r w:rsidRPr="000C4232">
        <w:rPr>
          <w:sz w:val="16"/>
          <w:szCs w:val="16"/>
        </w:rPr>
        <w:t>WNZ – Wydział nauk o zwierzętach (kod HMS)</w:t>
      </w:r>
    </w:p>
    <w:tbl>
      <w:tblPr>
        <w:tblW w:w="5785" w:type="dxa"/>
        <w:tblInd w:w="11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5"/>
        <w:gridCol w:w="5220"/>
      </w:tblGrid>
      <w:tr w:rsidRPr="000C4232" w:rsidR="000C4232" w:rsidTr="003B680D" w14:paraId="3E6E0E58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5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5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Rolnictwa i Biologii</w:t>
            </w:r>
          </w:p>
        </w:tc>
      </w:tr>
      <w:tr w:rsidRPr="000C4232" w:rsidR="000C4232" w:rsidTr="003B680D" w14:paraId="3E6E0E5B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5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WET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5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Medycyny Weterynaryjnej</w:t>
            </w:r>
          </w:p>
        </w:tc>
      </w:tr>
      <w:tr w:rsidRPr="000C4232" w:rsidR="000C4232" w:rsidTr="003B680D" w14:paraId="3E6E0E5E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5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5D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Leśny</w:t>
            </w:r>
          </w:p>
        </w:tc>
      </w:tr>
      <w:tr w:rsidRPr="000C4232" w:rsidR="000C4232" w:rsidTr="003B680D" w14:paraId="3E6E0E61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5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0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Ogrodnictwa, Biotechnologii i Architektury Krajobrazu</w:t>
            </w:r>
          </w:p>
        </w:tc>
      </w:tr>
      <w:tr w:rsidRPr="000C4232" w:rsidR="000C4232" w:rsidTr="003B680D" w14:paraId="3E6E0E64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BIS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3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Budownictwa i Inżynierii Środowiska</w:t>
            </w:r>
          </w:p>
        </w:tc>
      </w:tr>
      <w:tr w:rsidRPr="000C4232" w:rsidR="000C4232" w:rsidTr="003B680D" w14:paraId="3E6E0E67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TDR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6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Technologii Drewna</w:t>
            </w:r>
          </w:p>
        </w:tc>
      </w:tr>
      <w:tr w:rsidRPr="000C4232" w:rsidR="000C4232" w:rsidTr="003B680D" w14:paraId="3E6E0E6A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9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Zwierzętach</w:t>
            </w:r>
          </w:p>
        </w:tc>
      </w:tr>
      <w:tr w:rsidRPr="000C4232" w:rsidR="000C4232" w:rsidTr="003B680D" w14:paraId="3E6E0E6D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lastRenderedPageBreak/>
              <w:t>EKR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C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Ekonomicznych</w:t>
            </w:r>
          </w:p>
        </w:tc>
      </w:tr>
      <w:tr w:rsidRPr="000C4232" w:rsidR="000C4232" w:rsidTr="003B680D" w14:paraId="3E6E0E70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E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proofErr w:type="spellStart"/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NoZ</w:t>
            </w:r>
            <w:proofErr w:type="spellEnd"/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Pr="000C4232" w:rsidR="000C4232" w:rsidP="000C4232" w:rsidRDefault="000C4232" w14:paraId="3E6E0E6F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Żywności</w:t>
            </w:r>
          </w:p>
        </w:tc>
      </w:tr>
      <w:tr w:rsidRPr="000C4232" w:rsidR="000C4232" w:rsidTr="003B680D" w14:paraId="3E6E0E73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1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ZCZ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2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o Żywieniu Człowieka i Konsumpcji</w:t>
            </w:r>
          </w:p>
        </w:tc>
      </w:tr>
      <w:tr w:rsidRPr="000C4232" w:rsidR="000C4232" w:rsidTr="003B680D" w14:paraId="3E6E0E76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4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WIP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5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Inżynierii Produkcji</w:t>
            </w:r>
          </w:p>
        </w:tc>
      </w:tr>
      <w:tr w:rsidRPr="000C4232" w:rsidR="000C4232" w:rsidTr="003B680D" w14:paraId="3E6E0E79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7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ZIM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8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Zastosowań Informatyki i Matematyki</w:t>
            </w:r>
          </w:p>
        </w:tc>
      </w:tr>
      <w:tr w:rsidRPr="000C4232" w:rsidR="000C4232" w:rsidTr="003B680D" w14:paraId="3E6E0E7C" w14:textId="77777777">
        <w:trPr>
          <w:trHeight w:val="170"/>
        </w:trPr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A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WNH</w:t>
            </w:r>
          </w:p>
        </w:tc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Pr="000C4232" w:rsidR="000C4232" w:rsidP="000C4232" w:rsidRDefault="000C4232" w14:paraId="3E6E0E7B" w14:textId="77777777">
            <w:pPr>
              <w:spacing w:line="240" w:lineRule="auto"/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ascii="Calibri" w:hAnsi="Calibri" w:eastAsia="Times New Roman" w:cs="Times New Roman"/>
                <w:color w:val="000000"/>
                <w:sz w:val="16"/>
                <w:szCs w:val="16"/>
                <w:lang w:eastAsia="pl-PL"/>
              </w:rPr>
              <w:t>Nauk Społecznych</w:t>
            </w:r>
          </w:p>
        </w:tc>
      </w:tr>
    </w:tbl>
    <w:p w:rsidR="000C4232" w:rsidP="000C4232" w:rsidRDefault="000C4232" w14:paraId="3E6E0E7D" w14:textId="77777777">
      <w:pPr>
        <w:rPr>
          <w:b/>
          <w:sz w:val="16"/>
          <w:szCs w:val="16"/>
        </w:rPr>
      </w:pPr>
    </w:p>
    <w:p w:rsidR="000C4232" w:rsidP="000C4232" w:rsidRDefault="000C4232" w14:paraId="3E6E0E7E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ZT – zootechnika </w:t>
      </w:r>
    </w:p>
    <w:tbl>
      <w:tblPr>
        <w:tblW w:w="5555" w:type="dxa"/>
        <w:tblInd w:w="1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"/>
        <w:gridCol w:w="5040"/>
      </w:tblGrid>
      <w:tr w:rsidRPr="000C4232" w:rsidR="000C4232" w:rsidTr="003B680D" w14:paraId="3E6E0E8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7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architektura krajobrazu</w:t>
            </w:r>
          </w:p>
        </w:tc>
      </w:tr>
      <w:tr w:rsidRPr="000C4232" w:rsidR="000C4232" w:rsidTr="003B680D" w14:paraId="3E6E0E8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biologia</w:t>
            </w:r>
          </w:p>
        </w:tc>
      </w:tr>
      <w:tr w:rsidRPr="000C4232" w:rsidR="000C4232" w:rsidTr="003B680D" w14:paraId="3E6E0E8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budownictwo</w:t>
            </w:r>
          </w:p>
        </w:tc>
      </w:tr>
      <w:tr w:rsidRPr="000C4232" w:rsidR="000C4232" w:rsidTr="003B680D" w14:paraId="3E6E0E8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biotechnologia</w:t>
            </w:r>
          </w:p>
        </w:tc>
      </w:tr>
      <w:tr w:rsidRPr="000C4232" w:rsidR="000C4232" w:rsidTr="003B680D" w14:paraId="3E6E0E8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bioinżynieria zwierząt</w:t>
            </w:r>
          </w:p>
        </w:tc>
      </w:tr>
      <w:tr w:rsidRPr="000C4232" w:rsidR="000C4232" w:rsidTr="003B680D" w14:paraId="3E6E0E9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8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bezpieczeństwo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Pr="000C4232" w:rsidR="000C4232" w:rsidTr="003B680D" w14:paraId="3E6E0E9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dietetyka</w:t>
            </w:r>
          </w:p>
        </w:tc>
      </w:tr>
      <w:tr w:rsidRPr="000C4232" w:rsidR="000C4232" w:rsidTr="003B680D" w14:paraId="3E6E0E9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ekonomia</w:t>
            </w:r>
          </w:p>
        </w:tc>
      </w:tr>
      <w:tr w:rsidRPr="000C4232" w:rsidR="000C4232" w:rsidTr="003B680D" w14:paraId="3E6E0E9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ekologiczne rolnictwo i produkcja żywności</w:t>
            </w:r>
          </w:p>
        </w:tc>
      </w:tr>
      <w:tr w:rsidRPr="000C4232" w:rsidR="000C4232" w:rsidTr="003B680D" w14:paraId="3E6E0E9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finanse i rachunkowość</w:t>
            </w:r>
          </w:p>
        </w:tc>
      </w:tr>
      <w:tr w:rsidRPr="000C4232" w:rsidR="000C4232" w:rsidTr="003B680D" w14:paraId="3E6E0E9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9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E6E0EA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gastronomia i hotelarstwo</w:t>
            </w:r>
          </w:p>
        </w:tc>
      </w:tr>
      <w:tr w:rsidRPr="000C4232" w:rsidR="000C4232" w:rsidTr="003B680D" w14:paraId="3E6E0EA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gospodarka przestrzenna</w:t>
            </w:r>
          </w:p>
        </w:tc>
      </w:tr>
      <w:tr w:rsidRPr="000C4232" w:rsidR="000C4232" w:rsidTr="003B680D" w14:paraId="3E6E0EA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hodowla i ochrona zwierząt towarzyszących i dzikich</w:t>
            </w:r>
          </w:p>
        </w:tc>
      </w:tr>
      <w:tr w:rsidRPr="000C4232" w:rsidR="000C4232" w:rsidTr="003B680D" w14:paraId="3E6E0EA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inżynieria systemów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biotecchnicznych</w:t>
            </w:r>
            <w:proofErr w:type="spellEnd"/>
          </w:p>
        </w:tc>
      </w:tr>
      <w:tr w:rsidRPr="000C4232" w:rsidR="000C4232" w:rsidTr="003B680D" w14:paraId="3E6E0EA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 i ekonometria</w:t>
            </w:r>
          </w:p>
        </w:tc>
      </w:tr>
      <w:tr w:rsidRPr="000C4232" w:rsidR="000C4232" w:rsidTr="003B680D" w14:paraId="3E6E0EB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A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IG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i gospodarka wodna</w:t>
            </w:r>
          </w:p>
        </w:tc>
      </w:tr>
      <w:tr w:rsidRPr="000C4232" w:rsidR="000C4232" w:rsidTr="003B680D" w14:paraId="3E6E0EB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IK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ekologiczna</w:t>
            </w:r>
          </w:p>
        </w:tc>
      </w:tr>
      <w:tr w:rsidRPr="000C4232" w:rsidR="000C4232" w:rsidTr="003B680D" w14:paraId="3E6E0EB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informatyka</w:t>
            </w:r>
          </w:p>
        </w:tc>
      </w:tr>
      <w:tr w:rsidRPr="000C4232" w:rsidR="000C4232" w:rsidTr="003B680D" w14:paraId="3E6E0EB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inżynieria środowiska</w:t>
            </w:r>
          </w:p>
        </w:tc>
      </w:tr>
      <w:tr w:rsidRPr="000C4232" w:rsidR="000C4232" w:rsidTr="003B680D" w14:paraId="3E6E0EB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logistyka</w:t>
            </w:r>
          </w:p>
        </w:tc>
      </w:tr>
      <w:tr w:rsidRPr="000C4232" w:rsidR="000C4232" w:rsidTr="003B680D" w14:paraId="3E6E0EC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B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leśnictwo</w:t>
            </w:r>
          </w:p>
        </w:tc>
      </w:tr>
      <w:tr w:rsidRPr="000C4232" w:rsidR="000C4232" w:rsidTr="003B680D" w14:paraId="3E6E0EC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meblarstwo</w:t>
            </w:r>
          </w:p>
        </w:tc>
      </w:tr>
      <w:tr w:rsidRPr="000C4232" w:rsidR="000C4232" w:rsidTr="003B680D" w14:paraId="3E6E0EC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ogrodnictwo</w:t>
            </w:r>
          </w:p>
        </w:tc>
      </w:tr>
      <w:tr w:rsidRPr="000C4232" w:rsidR="000C4232" w:rsidTr="003B680D" w14:paraId="3E6E0EC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zdrowia roślin</w:t>
            </w:r>
          </w:p>
        </w:tc>
      </w:tr>
      <w:tr w:rsidRPr="000C4232" w:rsidR="000C4232" w:rsidTr="003B680D" w14:paraId="3E6E0ECC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ochrona środowiska</w:t>
            </w:r>
          </w:p>
        </w:tc>
      </w:tr>
      <w:tr w:rsidRPr="000C4232" w:rsidR="000C4232" w:rsidTr="003B680D" w14:paraId="3E6E0ECF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C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pedagogika</w:t>
            </w:r>
          </w:p>
        </w:tc>
      </w:tr>
      <w:tr w:rsidRPr="000C4232" w:rsidR="000C4232" w:rsidTr="003B680D" w14:paraId="3E6E0ED2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rolnictwo</w:t>
            </w:r>
          </w:p>
        </w:tc>
      </w:tr>
      <w:tr w:rsidRPr="000C4232" w:rsidR="000C4232" w:rsidTr="003B680D" w14:paraId="3E6E0ED5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socjologia</w:t>
            </w:r>
          </w:p>
        </w:tc>
      </w:tr>
      <w:tr w:rsidRPr="000C4232" w:rsidR="000C4232" w:rsidTr="003B680D" w14:paraId="3E6E0ED8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TD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technologia drewna</w:t>
            </w:r>
          </w:p>
        </w:tc>
      </w:tr>
      <w:tr w:rsidRPr="000C4232" w:rsidR="000C4232" w:rsidTr="003B680D" w14:paraId="3E6E0EDB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A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technologie energii odnawialnej</w:t>
            </w:r>
          </w:p>
        </w:tc>
      </w:tr>
      <w:tr w:rsidRPr="000C4232" w:rsidR="000C4232" w:rsidTr="003B680D" w14:paraId="3E6E0EDE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D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turystyka i rekreacja</w:t>
            </w:r>
          </w:p>
        </w:tc>
      </w:tr>
      <w:tr w:rsidRPr="000C4232" w:rsidR="000C4232" w:rsidTr="003B680D" w14:paraId="3E6E0EE1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D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TB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0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towaroznawstwo w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biogospodarce</w:t>
            </w:r>
            <w:proofErr w:type="spellEnd"/>
          </w:p>
        </w:tc>
      </w:tr>
      <w:tr w:rsidRPr="000C4232" w:rsidR="000C4232" w:rsidTr="003B680D" w14:paraId="3E6E0EE4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TZ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3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technologia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zywnosci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i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zywienie</w:t>
            </w:r>
            <w:proofErr w:type="spellEnd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 człowieka</w:t>
            </w:r>
          </w:p>
        </w:tc>
      </w:tr>
      <w:tr w:rsidRPr="000C4232" w:rsidR="000C4232" w:rsidTr="003B680D" w14:paraId="3E6E0EE7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6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E6E0EEA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W-N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9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E6E0EED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B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C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weterynaria</w:t>
            </w:r>
          </w:p>
        </w:tc>
      </w:tr>
      <w:tr w:rsidRPr="000C4232" w:rsidR="000C4232" w:rsidTr="003B680D" w14:paraId="3E6E0EF0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E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EF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</w:t>
            </w:r>
          </w:p>
        </w:tc>
      </w:tr>
      <w:tr w:rsidRPr="000C4232" w:rsidR="000C4232" w:rsidTr="003B680D" w14:paraId="3E6E0EF3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F1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ZC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F2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 xml:space="preserve">żywienie człowieka i ocena </w:t>
            </w:r>
            <w:proofErr w:type="spellStart"/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żywnosci</w:t>
            </w:r>
            <w:proofErr w:type="spellEnd"/>
          </w:p>
        </w:tc>
      </w:tr>
      <w:tr w:rsidRPr="000C4232" w:rsidR="000C4232" w:rsidTr="003B680D" w14:paraId="3E6E0EF6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F4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ZP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F5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zarządzanie i inżynieria produkcji</w:t>
            </w:r>
          </w:p>
        </w:tc>
      </w:tr>
      <w:tr w:rsidRPr="000C4232" w:rsidR="000C4232" w:rsidTr="003B680D" w14:paraId="3E6E0EF9" w14:textId="77777777">
        <w:trPr>
          <w:trHeight w:val="170"/>
        </w:trPr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F7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ZT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Pr="000C4232" w:rsidR="000C4232" w:rsidP="000C4232" w:rsidRDefault="000C4232" w14:paraId="3E6E0EF8" w14:textId="77777777">
            <w:pPr>
              <w:spacing w:line="240" w:lineRule="auto"/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</w:pPr>
            <w:r w:rsidRPr="000C4232">
              <w:rPr>
                <w:rFonts w:eastAsia="Times New Roman" w:cs="Times New Roman"/>
                <w:color w:val="000000"/>
                <w:sz w:val="16"/>
                <w:szCs w:val="16"/>
                <w:lang w:eastAsia="pl-PL"/>
              </w:rPr>
              <w:t>zootechnika</w:t>
            </w:r>
          </w:p>
        </w:tc>
      </w:tr>
    </w:tbl>
    <w:p w:rsidR="003B680D" w:rsidP="000C4232" w:rsidRDefault="003B680D" w14:paraId="3E6E0EFA" w14:textId="77777777">
      <w:pPr>
        <w:rPr>
          <w:b/>
          <w:sz w:val="16"/>
          <w:szCs w:val="16"/>
        </w:rPr>
      </w:pPr>
    </w:p>
    <w:p w:rsidR="003B680D" w:rsidP="000C4232" w:rsidRDefault="000C4232" w14:paraId="3E6E0EFB" w14:textId="77777777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1Z – studia I stopnia niestacjonarne </w:t>
      </w:r>
    </w:p>
    <w:p w:rsidR="003B680D" w:rsidP="003B680D" w:rsidRDefault="000C4232" w14:paraId="3E6E0EFC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1S – I st., stacjonarne; </w:t>
      </w:r>
    </w:p>
    <w:p w:rsidR="003B680D" w:rsidP="003B680D" w:rsidRDefault="000C4232" w14:paraId="3E6E0EFD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2S – II st., stacjonarne; </w:t>
      </w:r>
    </w:p>
    <w:p w:rsidR="000C4232" w:rsidP="003B680D" w:rsidRDefault="000C4232" w14:paraId="3E6E0EFE" w14:textId="77777777">
      <w:pPr>
        <w:ind w:firstLine="708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2Z – II </w:t>
      </w:r>
      <w:r w:rsidR="003B680D">
        <w:rPr>
          <w:b/>
          <w:sz w:val="16"/>
          <w:szCs w:val="16"/>
        </w:rPr>
        <w:t>st., niestacjonarne</w:t>
      </w:r>
    </w:p>
    <w:p w:rsidR="003B680D" w:rsidP="003B680D" w:rsidRDefault="003B680D" w14:paraId="3E6E0EFF" w14:textId="77777777"/>
    <w:sectPr w:rsidR="003B680D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w:initials="AK" w:author="Adam Kiczko" w:date="2022-03-03T13:50:52" w:id="973860229">
    <w:p w:rsidR="19618CA0" w:rsidRDefault="19618CA0" w14:paraId="671F1B68" w14:textId="3BAAE66B">
      <w:pPr>
        <w:pStyle w:val="CommentText"/>
      </w:pPr>
      <w:r w:rsidR="19618CA0">
        <w:rPr/>
        <w:t xml:space="preserve">Zakładamy naukę stacjonarną 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671F1B6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937B69D" w16cex:dateUtc="2022-03-03T12:50:52.924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671F1B68" w16cid:durableId="6937B69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B20B19"/>
    <w:multiLevelType w:val="hybridMultilevel"/>
    <w:tmpl w:val="C6960880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81F30D2"/>
    <w:multiLevelType w:val="hybridMultilevel"/>
    <w:tmpl w:val="AE8E1B5A"/>
    <w:lvl w:ilvl="0" w:tplc="E88CF2A0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0716E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F06346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5CD80B46"/>
    <w:multiLevelType w:val="hybridMultilevel"/>
    <w:tmpl w:val="900A7A1C"/>
    <w:lvl w:ilvl="0" w:tplc="E5FC908C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eastAsia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FC26C02"/>
    <w:multiLevelType w:val="hybridMultilevel"/>
    <w:tmpl w:val="D410FD9A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5CA3E15"/>
    <w:multiLevelType w:val="hybridMultilevel"/>
    <w:tmpl w:val="C0FE7598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72E50922"/>
    <w:multiLevelType w:val="hybridMultilevel"/>
    <w:tmpl w:val="6176449A"/>
    <w:lvl w:ilvl="0" w:tplc="59FEF056">
      <w:start w:val="1"/>
      <w:numFmt w:val="decimalZero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9"/>
  </w:num>
  <w:num w:numId="5">
    <w:abstractNumId w:val="4"/>
  </w:num>
  <w:num w:numId="6">
    <w:abstractNumId w:val="10"/>
  </w:num>
  <w:num w:numId="7">
    <w:abstractNumId w:val="5"/>
  </w:num>
  <w:num w:numId="8">
    <w:abstractNumId w:val="2"/>
  </w:num>
  <w:num w:numId="9">
    <w:abstractNumId w:val="7"/>
  </w:num>
  <w:num w:numId="10">
    <w:abstractNumId w:val="6"/>
  </w:num>
  <w:num w:numId="11">
    <w:abstractNumId w:val="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dam Kiczko">
    <w15:presenceInfo w15:providerId="AD" w15:userId="S::p215188@sggw.edu.pl::2965647f-b417-4b46-bb2c-44e59e726188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79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34BC"/>
    <w:rsid w:val="000C4232"/>
    <w:rsid w:val="001D1FBA"/>
    <w:rsid w:val="00207BBF"/>
    <w:rsid w:val="002211A2"/>
    <w:rsid w:val="00227607"/>
    <w:rsid w:val="00315E74"/>
    <w:rsid w:val="00341D25"/>
    <w:rsid w:val="00364AF6"/>
    <w:rsid w:val="00367CD4"/>
    <w:rsid w:val="003843B0"/>
    <w:rsid w:val="00386494"/>
    <w:rsid w:val="003B680D"/>
    <w:rsid w:val="004157EF"/>
    <w:rsid w:val="00420B11"/>
    <w:rsid w:val="00490652"/>
    <w:rsid w:val="004A2EFE"/>
    <w:rsid w:val="00531FEB"/>
    <w:rsid w:val="00582FAC"/>
    <w:rsid w:val="00591D9D"/>
    <w:rsid w:val="00592E02"/>
    <w:rsid w:val="0060113A"/>
    <w:rsid w:val="00611754"/>
    <w:rsid w:val="006C766B"/>
    <w:rsid w:val="0072568B"/>
    <w:rsid w:val="007D29BA"/>
    <w:rsid w:val="007D736E"/>
    <w:rsid w:val="007E42A6"/>
    <w:rsid w:val="008712BA"/>
    <w:rsid w:val="008851D4"/>
    <w:rsid w:val="008B36FE"/>
    <w:rsid w:val="008C35B3"/>
    <w:rsid w:val="008F7E6F"/>
    <w:rsid w:val="0093211F"/>
    <w:rsid w:val="00965A2D"/>
    <w:rsid w:val="00966E0B"/>
    <w:rsid w:val="009C6252"/>
    <w:rsid w:val="009E1E8D"/>
    <w:rsid w:val="00A43564"/>
    <w:rsid w:val="00A765DA"/>
    <w:rsid w:val="00A82C3B"/>
    <w:rsid w:val="00AA66B2"/>
    <w:rsid w:val="00AC09F2"/>
    <w:rsid w:val="00AD58F4"/>
    <w:rsid w:val="00B2721F"/>
    <w:rsid w:val="00BB7A93"/>
    <w:rsid w:val="00C20AE2"/>
    <w:rsid w:val="00C570FE"/>
    <w:rsid w:val="00CB6585"/>
    <w:rsid w:val="00CC18D8"/>
    <w:rsid w:val="00CD0080"/>
    <w:rsid w:val="00CD0414"/>
    <w:rsid w:val="00CF77F6"/>
    <w:rsid w:val="00D325E0"/>
    <w:rsid w:val="00D459A5"/>
    <w:rsid w:val="00E10011"/>
    <w:rsid w:val="00E2336D"/>
    <w:rsid w:val="00E258AB"/>
    <w:rsid w:val="00ED11F9"/>
    <w:rsid w:val="00EE2B1D"/>
    <w:rsid w:val="19618CA0"/>
    <w:rsid w:val="301A168E"/>
    <w:rsid w:val="46416787"/>
    <w:rsid w:val="5E899C6F"/>
    <w:rsid w:val="7C86A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6E0DB7"/>
  <w15:docId w15:val="{E21B1340-1072-4D49-8C20-8F00DF0C7D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611754"/>
    <w:pPr>
      <w:keepNext/>
      <w:framePr w:hSpace="141" w:wrap="auto" w:hAnchor="margin" w:vAnchor="page" w:y="1698"/>
      <w:spacing w:line="240" w:lineRule="auto"/>
      <w:outlineLvl w:val="1"/>
    </w:pPr>
    <w:rPr>
      <w:rFonts w:ascii="Arial" w:hAnsi="Arial" w:eastAsia="Times New Roman" w:cs="Arial"/>
      <w:i/>
      <w:iCs/>
      <w:sz w:val="20"/>
      <w:szCs w:val="20"/>
      <w:lang w:eastAsia="pl-P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styleId="Nagwek2Znak" w:customStyle="1">
    <w:name w:val="Nagłówek 2 Znak"/>
    <w:basedOn w:val="Domylnaczcionkaakapitu"/>
    <w:link w:val="Nagwek2"/>
    <w:uiPriority w:val="99"/>
    <w:rsid w:val="00611754"/>
    <w:rPr>
      <w:rFonts w:ascii="Arial" w:hAnsi="Arial" w:eastAsia="Times New Roman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10011"/>
    <w:pPr>
      <w:ind w:left="720"/>
      <w:contextualSpacing/>
    </w:pPr>
  </w:style>
  <w:style w:type="paragraph" w:styleId="Stopka">
    <w:name w:val="footer"/>
    <w:basedOn w:val="Normalny"/>
    <w:link w:val="StopkaZnak"/>
    <w:rsid w:val="00315E74"/>
    <w:pPr>
      <w:tabs>
        <w:tab w:val="center" w:pos="4536"/>
        <w:tab w:val="right" w:pos="9072"/>
      </w:tabs>
      <w:spacing w:line="240" w:lineRule="auto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character" w:styleId="StopkaZnak" w:customStyle="1">
    <w:name w:val="Stopka Znak"/>
    <w:basedOn w:val="Domylnaczcionkaakapitu"/>
    <w:link w:val="Stopka"/>
    <w:rsid w:val="00315E74"/>
    <w:rPr>
      <w:rFonts w:ascii="Times New Roman" w:hAnsi="Times New Roman" w:eastAsia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omments" Target="comments.xml" Id="Ref4f6925b3a742d2" /><Relationship Type="http://schemas.microsoft.com/office/2011/relationships/people" Target="people.xml" Id="R4cbcb9ae4af143d9" /><Relationship Type="http://schemas.microsoft.com/office/2011/relationships/commentsExtended" Target="commentsExtended.xml" Id="R68e0556d00aa4a1d" /><Relationship Type="http://schemas.microsoft.com/office/2016/09/relationships/commentsIds" Target="commentsIds.xml" Id="R105a6799a7014c35" /><Relationship Type="http://schemas.microsoft.com/office/2018/08/relationships/commentsExtensible" Target="commentsExtensible.xml" Id="Rc98a5b36baa04350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14</revision>
  <lastPrinted>2019-03-08T11:27:00.0000000Z</lastPrinted>
  <dcterms:created xsi:type="dcterms:W3CDTF">2019-04-04T16:00:00.0000000Z</dcterms:created>
  <dcterms:modified xsi:type="dcterms:W3CDTF">2022-03-14T08:20:57.9919820Z</dcterms:modified>
</coreProperties>
</file>