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A784C7A" w14:paraId="52D40ED3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B7959" w14:paraId="4E6E5B34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Nauka o materiałach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6A784C7A" w:rsidRDefault="003B7959" w14:paraId="29B4EA11" wp14:textId="5843C900">
            <w:pPr>
              <w:spacing w:line="240" w:lineRule="auto"/>
              <w:rPr>
                <w:rFonts w:cs="Arial"/>
                <w:b w:val="1"/>
                <w:bCs w:val="1"/>
                <w:sz w:val="20"/>
                <w:szCs w:val="20"/>
              </w:rPr>
            </w:pPr>
            <w:r w:rsidRPr="6A784C7A" w:rsidR="6A784C7A">
              <w:rPr>
                <w:rFonts w:cs="Arial"/>
                <w:b w:val="1"/>
                <w:bCs w:val="1"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75511C" w:rsidTr="6A784C7A" w14:paraId="7EE67233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00BC9" w:rsidR="0075511C" w:rsidP="0075511C" w:rsidRDefault="00FC4410" w14:paraId="278AEFA3" wp14:textId="77777777">
            <w:pPr>
              <w:rPr>
                <w:rFonts w:cstheme="minorHAnsi"/>
                <w:bCs/>
                <w:sz w:val="20"/>
                <w:szCs w:val="20"/>
              </w:rPr>
            </w:pPr>
            <w:r w:rsidRPr="00900BC9">
              <w:rPr>
                <w:rFonts w:cstheme="minorHAnsi"/>
                <w:bCs/>
                <w:sz w:val="20"/>
                <w:szCs w:val="20"/>
              </w:rPr>
              <w:t>Materials Science</w:t>
            </w:r>
          </w:p>
        </w:tc>
      </w:tr>
      <w:tr xmlns:wp14="http://schemas.microsoft.com/office/word/2010/wordml" w:rsidR="0075511C" w:rsidTr="6A784C7A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C73FC" w:rsidR="0075511C" w:rsidP="0075511C" w:rsidRDefault="007B7D89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6C73FC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6A784C7A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A784C7A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B31387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A784C7A" w14:paraId="1E09159C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900BC9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AD6268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AD6268" w:rsidRDefault="00AD6268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00BC9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AD6268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FC441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FC4410" w:rsidRDefault="00FC4410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900BC9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900BC9"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A784C7A" w14:paraId="5A71304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35D803E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A784C7A" w:rsidR="6A784C7A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AD6268" w14:paraId="26E92A4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E24271" w:rsidR="00E24271">
              <w:rPr>
                <w:b/>
                <w:sz w:val="16"/>
                <w:szCs w:val="16"/>
              </w:rPr>
              <w:t>B-S1-02L-11</w:t>
            </w:r>
          </w:p>
        </w:tc>
      </w:tr>
      <w:tr xmlns:wp14="http://schemas.microsoft.com/office/word/2010/wordml" w:rsidRPr="00CD0414" w:rsidR="0075511C" w:rsidTr="6A784C7A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A784C7A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5BB47F18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A784C7A" w:rsidR="6A784C7A">
              <w:rPr>
                <w:rFonts w:cs="Arial"/>
                <w:b w:val="1"/>
                <w:bCs w:val="1"/>
                <w:sz w:val="16"/>
                <w:szCs w:val="16"/>
              </w:rPr>
              <w:t>dr inż. Jacek Słoma</w:t>
            </w:r>
          </w:p>
        </w:tc>
      </w:tr>
      <w:tr xmlns:wp14="http://schemas.microsoft.com/office/word/2010/wordml" w:rsidR="0075511C" w:rsidTr="6A784C7A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28076A95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A784C7A" w:rsidR="6A784C7A">
              <w:rPr>
                <w:rFonts w:cs="Arial"/>
                <w:b w:val="1"/>
                <w:bCs w:val="1"/>
                <w:sz w:val="16"/>
                <w:szCs w:val="16"/>
              </w:rPr>
              <w:t>dr inż. Jacek Słoma, prof. dr hab. Jerzy Michalski, dr inż. Jakub Gawron, mgr inż. Katarzyna Botwińska</w:t>
            </w:r>
          </w:p>
        </w:tc>
      </w:tr>
      <w:tr xmlns:wp14="http://schemas.microsoft.com/office/word/2010/wordml" w:rsidR="0075511C" w:rsidTr="6A784C7A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4328AF09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A784C7A" w:rsidR="6A784C7A">
              <w:rPr>
                <w:rFonts w:cs="Arial"/>
                <w:b w:val="1"/>
                <w:bCs w:val="1"/>
                <w:sz w:val="16"/>
                <w:szCs w:val="16"/>
              </w:rPr>
              <w:t>Instytut Inżynierii Mechanicznej, Katedra Inżynierii Produkcji</w:t>
            </w:r>
          </w:p>
        </w:tc>
      </w:tr>
      <w:tr xmlns:wp14="http://schemas.microsoft.com/office/word/2010/wordml" w:rsidR="0075511C" w:rsidTr="6A784C7A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65CAAE4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A784C7A" w:rsidR="6A784C7A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6A784C7A" w14:paraId="01FA882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00BC9" w:rsidR="007B7D89" w:rsidP="00847AA2" w:rsidRDefault="007B7D89" w14:paraId="7A2AEC17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900BC9">
              <w:rPr>
                <w:rFonts w:cs="Arial"/>
                <w:sz w:val="20"/>
                <w:szCs w:val="16"/>
              </w:rPr>
              <w:t xml:space="preserve">Cel: </w:t>
            </w:r>
            <w:r w:rsidRPr="00900BC9" w:rsidR="00E77948">
              <w:rPr>
                <w:sz w:val="28"/>
              </w:rPr>
              <w:t xml:space="preserve"> </w:t>
            </w:r>
            <w:r w:rsidRPr="00900BC9" w:rsidR="00E77948">
              <w:rPr>
                <w:rFonts w:cs="Arial"/>
                <w:sz w:val="20"/>
                <w:szCs w:val="16"/>
              </w:rPr>
              <w:t>Celem przedmiotu jest uzyskanie podstawowej wiedzy z zakresu inżynierii materiałowej tj.: metody pozyskiwania materiałów, badania struktury i właściwości materiałów, kształtowanie struktury i właściwości oraz projektowanie materiałów, dobór materiałów, przetwarzania i wykorzystania materiałów inżynierskich.</w:t>
            </w:r>
          </w:p>
          <w:p w:rsidRPr="00900BC9" w:rsidR="0075511C" w:rsidP="00847AA2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900BC9">
              <w:rPr>
                <w:rFonts w:cs="Arial"/>
                <w:sz w:val="20"/>
                <w:szCs w:val="16"/>
              </w:rPr>
              <w:t>A. wykłady</w:t>
            </w:r>
          </w:p>
          <w:p w:rsidRPr="00900BC9" w:rsidR="00E77948" w:rsidP="00E77948" w:rsidRDefault="00E77948" w14:paraId="2D7EDB2D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900BC9">
              <w:rPr>
                <w:rFonts w:cs="Arial"/>
                <w:sz w:val="20"/>
                <w:szCs w:val="16"/>
              </w:rPr>
              <w:t>struktura materii; fazy i równowaga termodynamiczna faz; badania materiałów; ekspertyza materiałowa; właściwości plastyczne i rekrystalizacja; struktura i właściwości stali, żeliw, stopów aluminium, stopów miedzi i stopów specjalnych; obróbka cieplna stopów metali; materiały inteligentne; nanomateriały; materiały spiekane; szkło i ceramika; sztuczne i naturalne materiały polimerowe; kompozyty; materiały naturalne.</w:t>
            </w:r>
          </w:p>
          <w:p w:rsidRPr="00900BC9" w:rsidR="0075511C" w:rsidP="0075511C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900BC9">
              <w:rPr>
                <w:rFonts w:cs="Arial"/>
                <w:sz w:val="20"/>
                <w:szCs w:val="16"/>
              </w:rPr>
              <w:t>B. ćwiczenia</w:t>
            </w:r>
          </w:p>
          <w:p w:rsidRPr="00900BC9" w:rsidR="00E77948" w:rsidP="00E77948" w:rsidRDefault="00E77948" w14:paraId="7272B34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900BC9">
              <w:rPr>
                <w:rFonts w:cs="Arial"/>
                <w:sz w:val="20"/>
                <w:szCs w:val="16"/>
              </w:rPr>
              <w:t>Ćwiczenia: struktura materii; układy równowagi fazowej; układ równowagi Fe-Fe3C; struktura i właściwości stali; struktura i właściwości żeliw; wybrane metody badań materiałów; obróbki cieplne stali i żeliw; struktura i właściwości stopów aluminium; struktura i właściwości stopów miedzi; plastyczność i rekrystalizacja; materiały polimerowe; materiały ceramiczne; materiały naturalne; metody komputerowe w doborze materiałów.</w:t>
            </w:r>
          </w:p>
          <w:p w:rsidRPr="00D71A28" w:rsidR="0075511C" w:rsidP="0075511C" w:rsidRDefault="0075511C" w14:paraId="4B94D5A5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xmlns:wp14="http://schemas.microsoft.com/office/word/2010/wordml" w:rsidRPr="00E31A6B" w:rsidR="0075511C" w:rsidTr="6A784C7A" w14:paraId="1737A974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00BC9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900BC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900BC9" w:rsidR="00847AA2">
              <w:rPr>
                <w:rFonts w:cs="Arial"/>
                <w:sz w:val="20"/>
                <w:szCs w:val="16"/>
              </w:rPr>
              <w:t>30</w:t>
            </w:r>
            <w:r w:rsidRPr="00900BC9">
              <w:rPr>
                <w:sz w:val="20"/>
                <w:szCs w:val="16"/>
              </w:rPr>
              <w:t xml:space="preserve">;  </w:t>
            </w:r>
          </w:p>
          <w:p w:rsidRPr="00900BC9" w:rsidR="0075511C" w:rsidP="0075511C" w:rsidRDefault="0075511C" w14:paraId="30A287B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900BC9">
              <w:rPr>
                <w:sz w:val="20"/>
                <w:szCs w:val="16"/>
              </w:rPr>
              <w:t>Ćwiczenia</w:t>
            </w:r>
            <w:r w:rsidRPr="00900BC9" w:rsidR="00E77948">
              <w:rPr>
                <w:sz w:val="20"/>
                <w:szCs w:val="16"/>
              </w:rPr>
              <w:t xml:space="preserve"> laboratoryjne</w:t>
            </w:r>
            <w:r w:rsidRPr="00900BC9">
              <w:rPr>
                <w:sz w:val="20"/>
                <w:szCs w:val="16"/>
              </w:rPr>
              <w:t xml:space="preserve">.….………………………………………….;  liczba godzin </w:t>
            </w:r>
            <w:r w:rsidRPr="00900BC9">
              <w:rPr>
                <w:rFonts w:cs="Arial"/>
                <w:sz w:val="20"/>
                <w:szCs w:val="16"/>
              </w:rPr>
              <w:t xml:space="preserve"> </w:t>
            </w:r>
            <w:r w:rsidR="00900BC9">
              <w:rPr>
                <w:rFonts w:cs="Arial"/>
                <w:sz w:val="20"/>
                <w:szCs w:val="16"/>
              </w:rPr>
              <w:t>30</w:t>
            </w:r>
            <w:r w:rsidRPr="00900BC9">
              <w:rPr>
                <w:sz w:val="20"/>
                <w:szCs w:val="16"/>
              </w:rPr>
              <w:t xml:space="preserve">;  </w:t>
            </w:r>
          </w:p>
          <w:p w:rsidRPr="00BD2417" w:rsidR="0075511C" w:rsidP="00900BC9" w:rsidRDefault="0075511C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31A6B" w:rsidR="0075511C" w:rsidTr="6A784C7A" w14:paraId="5A05C138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F2119" w:rsidR="0075511C" w:rsidP="0075511C" w:rsidRDefault="00161690" w14:paraId="06B6F59F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900BC9">
              <w:rPr>
                <w:rFonts w:cstheme="minorHAnsi"/>
                <w:sz w:val="20"/>
                <w:szCs w:val="16"/>
              </w:rPr>
              <w:t>Wykład, rozwiązywanie problemów, doświadczenie/eksperyment, pokaz, konsultacje</w:t>
            </w:r>
            <w:r w:rsidRPr="00161690">
              <w:rPr>
                <w:rFonts w:cstheme="minorHAnsi"/>
                <w:sz w:val="16"/>
                <w:szCs w:val="16"/>
              </w:rPr>
              <w:t>.</w:t>
            </w:r>
          </w:p>
        </w:tc>
      </w:tr>
      <w:tr xmlns:wp14="http://schemas.microsoft.com/office/word/2010/wordml" w:rsidRPr="00E31A6B" w:rsidR="0075511C" w:rsidTr="6A784C7A" w14:paraId="2D2164A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00BC9" w:rsidR="0075511C" w:rsidP="00161690" w:rsidRDefault="007A451B" w14:paraId="7EB6F763" wp14:textId="77777777">
            <w:pPr>
              <w:spacing w:line="240" w:lineRule="auto"/>
              <w:jc w:val="both"/>
              <w:rPr>
                <w:sz w:val="20"/>
              </w:rPr>
            </w:pPr>
            <w:r w:rsidRPr="00900BC9">
              <w:rPr>
                <w:sz w:val="20"/>
              </w:rPr>
              <w:t>Znajomość podstaw z przedmiotów:</w:t>
            </w:r>
            <w:r w:rsidRPr="00900BC9" w:rsidR="00161690">
              <w:rPr>
                <w:sz w:val="20"/>
              </w:rPr>
              <w:t xml:space="preserve"> Chemia, </w:t>
            </w:r>
            <w:r w:rsidRPr="00900BC9" w:rsidR="00F25E26">
              <w:rPr>
                <w:sz w:val="20"/>
              </w:rPr>
              <w:t>Matematyka</w:t>
            </w:r>
          </w:p>
          <w:p w:rsidRPr="00900BC9" w:rsidR="00161690" w:rsidP="00161690" w:rsidRDefault="00161690" w14:paraId="65DC312E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900BC9">
              <w:rPr>
                <w:rFonts w:cs="Times New Roman"/>
                <w:sz w:val="20"/>
                <w:szCs w:val="16"/>
              </w:rPr>
              <w:t xml:space="preserve">Chemia: układ okresowy pierwiastków; symbole i nazwy pierwiastków chemicznych; rodzaje wiązań chemicznych; kryteria podziału na metale, niemetale, półmetale, gazy szlachetne; pojęcia: izotopia, alotropia, izomeria; przemiany fazowe; powinowactwo chemiczne, roztwory i dyfuzja; energia aktywacji; szereg elektrochemiczny metali; ogniwa galwaniczne i elektrochemia; polimery i reakcje polimeryzacji. </w:t>
            </w:r>
          </w:p>
          <w:p w:rsidRPr="00BC295F" w:rsidR="00161690" w:rsidP="00161690" w:rsidRDefault="00161690" w14:paraId="4AEAF45F" wp14:textId="77777777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900BC9">
              <w:rPr>
                <w:rFonts w:cs="Times New Roman"/>
                <w:sz w:val="20"/>
                <w:szCs w:val="16"/>
              </w:rPr>
              <w:t>Matematyka: obliczenia procentowe; symetria translacyjna w przestrzeni; niekartezjańskie układy współrzędnych (wskaźnik</w:t>
            </w:r>
            <w:r w:rsidR="00900BC9">
              <w:rPr>
                <w:rFonts w:cs="Times New Roman"/>
                <w:sz w:val="20"/>
                <w:szCs w:val="16"/>
              </w:rPr>
              <w:t>i Millera i Millera-</w:t>
            </w:r>
            <w:proofErr w:type="spellStart"/>
            <w:r w:rsidR="00900BC9">
              <w:rPr>
                <w:rFonts w:cs="Times New Roman"/>
                <w:sz w:val="20"/>
                <w:szCs w:val="16"/>
              </w:rPr>
              <w:t>Bravais’go</w:t>
            </w:r>
            <w:proofErr w:type="spellEnd"/>
            <w:r w:rsidR="00900BC9">
              <w:rPr>
                <w:rFonts w:cs="Times New Roman"/>
                <w:sz w:val="20"/>
                <w:szCs w:val="16"/>
              </w:rPr>
              <w:t>)</w:t>
            </w:r>
          </w:p>
        </w:tc>
      </w:tr>
      <w:tr xmlns:wp14="http://schemas.microsoft.com/office/word/2010/wordml" w:rsidRPr="00900BC9" w:rsidR="0075511C" w:rsidTr="6A784C7A" w14:paraId="1AD24534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900BC9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00BC9">
              <w:rPr>
                <w:sz w:val="20"/>
                <w:szCs w:val="16"/>
              </w:rPr>
              <w:t>Wiedza:</w:t>
            </w:r>
          </w:p>
          <w:p w:rsidRPr="00900BC9" w:rsidR="00161690" w:rsidP="00161690" w:rsidRDefault="00161690" w14:paraId="4135A39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00BC9">
              <w:rPr>
                <w:rFonts w:cs="Arial"/>
                <w:sz w:val="20"/>
                <w:szCs w:val="16"/>
              </w:rPr>
              <w:t>01 - Zna definicje  podstawowych  grup materiałów inżynierskich,</w:t>
            </w:r>
          </w:p>
          <w:p w:rsidRPr="00900BC9" w:rsidR="007A451B" w:rsidP="00161690" w:rsidRDefault="007A451B" w14:paraId="3656B9A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900BC9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00BC9">
              <w:rPr>
                <w:sz w:val="20"/>
                <w:szCs w:val="16"/>
              </w:rPr>
              <w:t>Umiejętności:</w:t>
            </w:r>
          </w:p>
          <w:p w:rsidRPr="00900BC9" w:rsidR="007F2119" w:rsidP="00161690" w:rsidRDefault="00FA67AA" w14:paraId="2C7D118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Pr="00900BC9" w:rsidR="00161690">
              <w:rPr>
                <w:rFonts w:cs="Arial"/>
                <w:sz w:val="20"/>
                <w:szCs w:val="16"/>
              </w:rPr>
              <w:t xml:space="preserve"> -Umie wyjaśnić aspekty budowy i uporządkowania materii oraz zachodzących w niej przemian</w:t>
            </w:r>
          </w:p>
          <w:p w:rsidRPr="00900BC9" w:rsidR="004C7348" w:rsidP="00161690" w:rsidRDefault="00FA67AA" w14:paraId="7CC9CB1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Pr="00900BC9" w:rsidR="004C7348">
              <w:rPr>
                <w:rFonts w:cs="Arial"/>
                <w:sz w:val="20"/>
                <w:szCs w:val="16"/>
              </w:rPr>
              <w:t xml:space="preserve"> - </w:t>
            </w:r>
            <w:r w:rsidRPr="00900BC9" w:rsidR="004C7348">
              <w:rPr>
                <w:sz w:val="20"/>
              </w:rPr>
              <w:t xml:space="preserve"> </w:t>
            </w:r>
            <w:r w:rsidRPr="00900BC9" w:rsidR="004C7348">
              <w:rPr>
                <w:rFonts w:cs="Arial"/>
                <w:sz w:val="20"/>
                <w:szCs w:val="16"/>
              </w:rPr>
              <w:t>prezentuje budowę i właściwości wybranych materiałów stosowanych w systemach biotechnicznych</w:t>
            </w:r>
          </w:p>
        </w:tc>
        <w:tc>
          <w:tcPr>
            <w:tcW w:w="2520" w:type="dxa"/>
            <w:gridSpan w:val="4"/>
            <w:tcMar/>
          </w:tcPr>
          <w:p w:rsidRPr="00900BC9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900BC9">
              <w:rPr>
                <w:bCs/>
                <w:sz w:val="20"/>
                <w:szCs w:val="16"/>
              </w:rPr>
              <w:t>Kompetencje:</w:t>
            </w:r>
          </w:p>
          <w:p w:rsidRPr="00900BC9" w:rsidR="0075511C" w:rsidP="0075511C" w:rsidRDefault="00FA67AA" w14:paraId="0CD1597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>04</w:t>
            </w:r>
            <w:r w:rsidRPr="00900BC9" w:rsidR="004C7348">
              <w:rPr>
                <w:bCs/>
                <w:sz w:val="20"/>
                <w:szCs w:val="16"/>
              </w:rPr>
              <w:t xml:space="preserve"> - Potrafi dokonać krytycznej oceny zastosowanych materiałów w projektach inżynierskich</w:t>
            </w:r>
          </w:p>
        </w:tc>
      </w:tr>
      <w:tr xmlns:wp14="http://schemas.microsoft.com/office/word/2010/wordml" w:rsidRPr="00900BC9" w:rsidR="0075511C" w:rsidTr="6A784C7A" w14:paraId="4A00205D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00BC9" w:rsidR="0075511C" w:rsidP="6A784C7A" w:rsidRDefault="004C7348" w14:paraId="14D6E230" wp14:textId="06B7A120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A784C7A" w:rsidR="6A784C7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egzamin pisemny – 01, 02, 03, 04, egzamin praktyczny – 02, 03, 04, kolokwia na zajęciach ćwiczeniowych lub on-line – 01, 02, 03, ocena wystąpień i prezentacji w trakcie zajęć – 01, 02, 03, 04.</w:t>
            </w:r>
          </w:p>
        </w:tc>
      </w:tr>
      <w:tr xmlns:wp14="http://schemas.microsoft.com/office/word/2010/wordml" w:rsidRPr="00900BC9" w:rsidR="0075511C" w:rsidTr="6A784C7A" w14:paraId="2F25A4E9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00BC9" w:rsidR="0075511C" w:rsidP="00B73AB5" w:rsidRDefault="004C7348" w14:paraId="5E5CAD68" wp14:textId="13ABD7EF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A784C7A" w:rsidR="6A784C7A">
              <w:rPr>
                <w:rFonts w:cs="Arial"/>
                <w:sz w:val="20"/>
                <w:szCs w:val="20"/>
              </w:rPr>
              <w:t xml:space="preserve">pisemna praca egzaminacyjna, protokół egzaminu praktycznego, pisemne kolokwia lub protokół kolokwiów on-line, </w:t>
            </w:r>
            <w:r w:rsidRPr="6A784C7A" w:rsidR="6A784C7A">
              <w:rPr>
                <w:rFonts w:cs="Arial"/>
                <w:sz w:val="20"/>
                <w:szCs w:val="20"/>
              </w:rPr>
              <w:t>karta obecności i ocen studentów,</w:t>
            </w:r>
          </w:p>
        </w:tc>
      </w:tr>
      <w:tr xmlns:wp14="http://schemas.microsoft.com/office/word/2010/wordml" w:rsidR="0075511C" w:rsidTr="6A784C7A" w14:paraId="79C4B253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00BC9" w:rsidR="0075511C" w:rsidP="6A784C7A" w:rsidRDefault="004C7348" w14:paraId="60C0C79F" wp14:textId="4525308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A784C7A" w:rsidR="6A784C7A">
              <w:rPr>
                <w:rFonts w:cs="Arial"/>
                <w:sz w:val="20"/>
                <w:szCs w:val="20"/>
              </w:rPr>
              <w:t>egzamin pisemny – 27%, egzamin praktyczny – 10%, kolokwia na zajęciach ćwiczeniowych lub on-line – 50%, ocena wystąpień i prezentacji w trakcie zajęć – 13</w:t>
            </w:r>
            <w:r w:rsidRPr="6A784C7A" w:rsidR="6A784C7A">
              <w:rPr>
                <w:rFonts w:cs="Arial"/>
                <w:sz w:val="20"/>
                <w:szCs w:val="20"/>
              </w:rPr>
              <w:t>%,</w:t>
            </w:r>
          </w:p>
        </w:tc>
      </w:tr>
      <w:tr xmlns:wp14="http://schemas.microsoft.com/office/word/2010/wordml" w:rsidR="0075511C" w:rsidTr="6A784C7A" w14:paraId="3941EEC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2881CCC1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B5E9E" w:rsidR="0075511C" w:rsidP="6A784C7A" w:rsidRDefault="0075511C" w14:paraId="45FB0818" wp14:textId="5BEFFB76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A784C7A" w:rsidR="6A784C7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Aula, sala ćwiczeniowa, sala laboratoryjna, </w:t>
            </w:r>
          </w:p>
        </w:tc>
      </w:tr>
      <w:tr xmlns:wp14="http://schemas.microsoft.com/office/word/2010/wordml" w:rsidR="0075511C" w:rsidTr="6A784C7A" w14:paraId="6BD86997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900BC9" w:rsidR="004C7348" w:rsidP="004C7348" w:rsidRDefault="004C7348" w14:paraId="5C88D2E6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900BC9">
              <w:rPr>
                <w:rFonts w:cs="Arial"/>
                <w:snapToGrid w:val="0"/>
                <w:sz w:val="20"/>
                <w:szCs w:val="16"/>
              </w:rPr>
              <w:t>Dobrzański A. L., Metaloznawstwo z podstawami nauki o materiałach, wydanie 3 zmienione i rozszerzone, WN-T, Warszawa 1996 (i wydania późniejsze),</w:t>
            </w:r>
          </w:p>
          <w:p w:rsidRPr="00900BC9" w:rsidR="004C7348" w:rsidP="004C7348" w:rsidRDefault="004C7348" w14:paraId="25F4F19E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900BC9">
              <w:rPr>
                <w:rFonts w:cs="Arial"/>
                <w:snapToGrid w:val="0"/>
                <w:sz w:val="20"/>
                <w:szCs w:val="16"/>
              </w:rPr>
              <w:t xml:space="preserve">Ciszewski A., Radomski T., </w:t>
            </w:r>
            <w:proofErr w:type="spellStart"/>
            <w:r w:rsidRPr="00900BC9">
              <w:rPr>
                <w:rFonts w:cs="Arial"/>
                <w:snapToGrid w:val="0"/>
                <w:sz w:val="20"/>
                <w:szCs w:val="16"/>
              </w:rPr>
              <w:t>Szummer</w:t>
            </w:r>
            <w:proofErr w:type="spellEnd"/>
            <w:r w:rsidRPr="00900BC9">
              <w:rPr>
                <w:rFonts w:cs="Arial"/>
                <w:snapToGrid w:val="0"/>
                <w:sz w:val="20"/>
                <w:szCs w:val="16"/>
              </w:rPr>
              <w:t xml:space="preserve"> A., Materiałoznawstwo, wydanie 5 poprawione, OWPW, Warszawa 1992 (i wydania późniejsze),</w:t>
            </w:r>
          </w:p>
          <w:p w:rsidRPr="00900BC9" w:rsidR="004C7348" w:rsidP="004C7348" w:rsidRDefault="004C7348" w14:paraId="6BCBD3CB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900BC9">
              <w:rPr>
                <w:rFonts w:cs="Arial"/>
                <w:snapToGrid w:val="0"/>
                <w:sz w:val="20"/>
                <w:szCs w:val="16"/>
              </w:rPr>
              <w:t>Przybyłowicz K., Metaloznawstwo, wydanie 5 poprawione i uzupełnione, WN-T, Warszawa 1996,</w:t>
            </w:r>
          </w:p>
          <w:p w:rsidRPr="00900BC9" w:rsidR="004C7348" w:rsidP="004C7348" w:rsidRDefault="004C7348" w14:paraId="4DCFBD6C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900BC9">
              <w:rPr>
                <w:rFonts w:cs="Arial"/>
                <w:snapToGrid w:val="0"/>
                <w:sz w:val="20"/>
                <w:szCs w:val="16"/>
              </w:rPr>
              <w:t>Prowans</w:t>
            </w:r>
            <w:proofErr w:type="spellEnd"/>
            <w:r w:rsidRPr="00900BC9">
              <w:rPr>
                <w:rFonts w:cs="Arial"/>
                <w:snapToGrid w:val="0"/>
                <w:sz w:val="20"/>
                <w:szCs w:val="16"/>
              </w:rPr>
              <w:t xml:space="preserve"> S., Metaloznawstwo, wydanie 1, PWN, Warszawa 1988,</w:t>
            </w:r>
          </w:p>
          <w:p w:rsidRPr="00900BC9" w:rsidR="004C7348" w:rsidP="004C7348" w:rsidRDefault="004C7348" w14:paraId="05C5494D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900BC9">
              <w:rPr>
                <w:rFonts w:cs="Arial"/>
                <w:snapToGrid w:val="0"/>
                <w:sz w:val="20"/>
                <w:szCs w:val="16"/>
              </w:rPr>
              <w:t>Ashby</w:t>
            </w:r>
            <w:proofErr w:type="spellEnd"/>
            <w:r w:rsidRPr="00900BC9">
              <w:rPr>
                <w:rFonts w:cs="Arial"/>
                <w:snapToGrid w:val="0"/>
                <w:sz w:val="20"/>
                <w:szCs w:val="16"/>
              </w:rPr>
              <w:t xml:space="preserve"> M. F., Jones D. R. H., Materiały inżynierskie Tom 1 Właściwości i zastosowania, wydanie 1, WN-T, Warszawa 1995,</w:t>
            </w:r>
          </w:p>
          <w:p w:rsidRPr="00900BC9" w:rsidR="004C7348" w:rsidP="004C7348" w:rsidRDefault="004C7348" w14:paraId="0B21D2F2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900BC9">
              <w:rPr>
                <w:rFonts w:cs="Arial"/>
                <w:snapToGrid w:val="0"/>
                <w:sz w:val="20"/>
                <w:szCs w:val="16"/>
              </w:rPr>
              <w:t>Ashby</w:t>
            </w:r>
            <w:proofErr w:type="spellEnd"/>
            <w:r w:rsidRPr="00900BC9">
              <w:rPr>
                <w:rFonts w:cs="Arial"/>
                <w:snapToGrid w:val="0"/>
                <w:sz w:val="20"/>
                <w:szCs w:val="16"/>
              </w:rPr>
              <w:t xml:space="preserve"> M. F., Jones D. R. H., Materiały inżynierskie Tom 2 Kształtowanie struktury i właściwości, dobór materiałów, wydanie 1, WN-T, Warszawa 1996,</w:t>
            </w:r>
          </w:p>
          <w:p w:rsidRPr="00900BC9" w:rsidR="004C7348" w:rsidP="004C7348" w:rsidRDefault="004C7348" w14:paraId="4EE913B3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900BC9">
              <w:rPr>
                <w:rFonts w:cs="Arial"/>
                <w:snapToGrid w:val="0"/>
                <w:sz w:val="20"/>
                <w:szCs w:val="16"/>
              </w:rPr>
              <w:t>Dobrzański A. L., Materiały inżynierskie i projektowanie materiałowe: podstawy nauki o materiałach i metaloznawstwo, wydanie 2 zmienione i uzupełnione, WN-T, Warszawa 2006,</w:t>
            </w:r>
          </w:p>
          <w:p w:rsidRPr="002B2C55" w:rsidR="0075511C" w:rsidP="004C7348" w:rsidRDefault="004C7348" w14:paraId="7B11476F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900BC9">
              <w:rPr>
                <w:rFonts w:cs="Arial"/>
                <w:snapToGrid w:val="0"/>
                <w:sz w:val="20"/>
                <w:szCs w:val="16"/>
              </w:rPr>
              <w:t>wskazane materiały internetowe.</w:t>
            </w:r>
          </w:p>
        </w:tc>
      </w:tr>
      <w:tr xmlns:wp14="http://schemas.microsoft.com/office/word/2010/wordml" w:rsidR="0075511C" w:rsidTr="6A784C7A" w14:paraId="56E7AB1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7348" w:rsidR="0075511C" w:rsidP="004C7348" w:rsidRDefault="0075511C" w14:paraId="0E7F131C" wp14:textId="458295F2">
            <w:pPr>
              <w:spacing w:line="240" w:lineRule="auto"/>
              <w:rPr>
                <w:sz w:val="16"/>
                <w:szCs w:val="16"/>
              </w:rPr>
            </w:pPr>
            <w:r w:rsidRPr="6A784C7A" w:rsidR="6A784C7A">
              <w:rPr>
                <w:sz w:val="16"/>
                <w:szCs w:val="16"/>
              </w:rPr>
              <w:t xml:space="preserve">UWAGI: </w:t>
            </w:r>
            <w:r w:rsidRPr="6A784C7A" w:rsidR="6A784C7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6A784C7A" w:rsidR="6A784C7A">
              <w:rPr>
                <w:sz w:val="16"/>
                <w:szCs w:val="16"/>
              </w:rPr>
              <w:t xml:space="preserve">  </w:t>
            </w:r>
            <w:r w:rsidRPr="6A784C7A" w:rsidR="6A784C7A">
              <w:rPr>
                <w:sz w:val="20"/>
                <w:szCs w:val="20"/>
              </w:rPr>
              <w:t>Punktacja: suma punktów 150 w tym: - egzamin pisemny 40 pkt., - egzamin praktyczny 15 pkt., - kolokwia na zajęciach ćwiczeniowych 75 pkt., - ocena wystąpień i prezentacji w trakcie zajęć – 20 pkt.</w:t>
            </w:r>
          </w:p>
        </w:tc>
      </w:tr>
    </w:tbl>
    <w:p xmlns:wp14="http://schemas.microsoft.com/office/word/2010/wordml" w:rsidR="00900BC9" w:rsidRDefault="00900BC9" w14:paraId="049F31CB" wp14:textId="77777777">
      <w:pPr>
        <w:rPr>
          <w:sz w:val="16"/>
        </w:rPr>
      </w:pPr>
    </w:p>
    <w:p xmlns:wp14="http://schemas.microsoft.com/office/word/2010/wordml" w:rsidR="008F7E6F" w:rsidRDefault="008F7E6F" w14:paraId="53128261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775F9B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C7348" w14:paraId="34B2008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145 h</w:t>
            </w:r>
          </w:p>
        </w:tc>
      </w:tr>
      <w:tr xmlns:wp14="http://schemas.microsoft.com/office/word/2010/wordml" w:rsidRPr="00A87261" w:rsidR="00ED11F9" w:rsidTr="006478A0" w14:paraId="60F5E973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73AB5" w14:paraId="29FBA46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B7959">
              <w:rPr>
                <w:b/>
                <w:bCs/>
                <w:sz w:val="20"/>
                <w:szCs w:val="20"/>
              </w:rPr>
              <w:t>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62486C05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101652C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7EE54043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900BC9" w:rsidR="0093211F" w:rsidP="00D81AD9" w:rsidRDefault="00900BC9" w14:paraId="1423D10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01 - z</w:t>
            </w:r>
            <w:r w:rsidRPr="00900BC9" w:rsidR="00D81AD9">
              <w:rPr>
                <w:rFonts w:cs="Arial"/>
                <w:sz w:val="20"/>
                <w:szCs w:val="16"/>
              </w:rPr>
              <w:t>na definicje  podstawowych  grup</w:t>
            </w:r>
            <w:r w:rsidR="00FA67AA">
              <w:rPr>
                <w:rFonts w:cs="Arial"/>
                <w:sz w:val="20"/>
                <w:szCs w:val="16"/>
              </w:rPr>
              <w:t xml:space="preserve"> materiałów inżynierskich</w:t>
            </w:r>
          </w:p>
        </w:tc>
        <w:tc>
          <w:tcPr>
            <w:tcW w:w="3001" w:type="dxa"/>
          </w:tcPr>
          <w:p w:rsidRPr="00900BC9" w:rsidR="008B6A90" w:rsidP="00BC295F" w:rsidRDefault="00D81AD9" w14:paraId="22379E6B" wp14:textId="77777777">
            <w:pPr>
              <w:jc w:val="center"/>
              <w:rPr>
                <w:bCs/>
                <w:sz w:val="20"/>
                <w:szCs w:val="18"/>
              </w:rPr>
            </w:pPr>
            <w:r w:rsidRPr="00900BC9">
              <w:rPr>
                <w:bCs/>
                <w:sz w:val="20"/>
                <w:szCs w:val="18"/>
              </w:rPr>
              <w:t xml:space="preserve"> K1_W09</w:t>
            </w:r>
          </w:p>
        </w:tc>
        <w:tc>
          <w:tcPr>
            <w:tcW w:w="1381" w:type="dxa"/>
          </w:tcPr>
          <w:p w:rsidRPr="00900BC9" w:rsidR="0093211F" w:rsidP="00737A0D" w:rsidRDefault="00737A0D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15918" w:rsidTr="0093211F" w14:paraId="37323FA0" wp14:textId="77777777">
        <w:tc>
          <w:tcPr>
            <w:tcW w:w="1547" w:type="dxa"/>
          </w:tcPr>
          <w:p w:rsidRPr="00BD2417" w:rsidR="00715918" w:rsidP="006478A0" w:rsidRDefault="00527985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71591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900BC9" w:rsidR="00715918" w:rsidP="00D81AD9" w:rsidRDefault="00FA67AA" w14:paraId="21ABBFC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900BC9">
              <w:rPr>
                <w:rFonts w:cs="Arial"/>
                <w:sz w:val="20"/>
                <w:szCs w:val="16"/>
              </w:rPr>
              <w:t xml:space="preserve"> -u</w:t>
            </w:r>
            <w:r w:rsidRPr="00900BC9" w:rsidR="00D81AD9">
              <w:rPr>
                <w:rFonts w:cs="Arial"/>
                <w:sz w:val="20"/>
                <w:szCs w:val="16"/>
              </w:rPr>
              <w:t>mie wyjaśnić aspekty budowy i uporządkowania materii oraz zachodzących w niej przemian</w:t>
            </w:r>
          </w:p>
        </w:tc>
        <w:tc>
          <w:tcPr>
            <w:tcW w:w="3001" w:type="dxa"/>
          </w:tcPr>
          <w:p w:rsidRPr="00900BC9" w:rsidR="00715918" w:rsidP="00BC295F" w:rsidRDefault="00750C35" w14:paraId="77865682" wp14:textId="77777777">
            <w:pPr>
              <w:jc w:val="center"/>
              <w:rPr>
                <w:sz w:val="20"/>
                <w:szCs w:val="18"/>
              </w:rPr>
            </w:pPr>
            <w:r w:rsidRPr="00900BC9">
              <w:rPr>
                <w:sz w:val="20"/>
                <w:szCs w:val="18"/>
              </w:rPr>
              <w:t xml:space="preserve"> K1_U12</w:t>
            </w:r>
          </w:p>
        </w:tc>
        <w:tc>
          <w:tcPr>
            <w:tcW w:w="1381" w:type="dxa"/>
          </w:tcPr>
          <w:p w:rsidRPr="00900BC9" w:rsidR="00715918" w:rsidP="00737A0D" w:rsidRDefault="00750C35" w14:paraId="573B4F6F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900BC9">
              <w:rPr>
                <w:rFonts w:cs="Times New Roman"/>
                <w:sz w:val="20"/>
                <w:szCs w:val="18"/>
              </w:rPr>
              <w:t xml:space="preserve"> 1</w:t>
            </w:r>
          </w:p>
        </w:tc>
      </w:tr>
      <w:tr xmlns:wp14="http://schemas.microsoft.com/office/word/2010/wordml" w:rsidRPr="00FB1C10" w:rsidR="00D81AD9" w:rsidTr="0093211F" w14:paraId="7F3E4AEF" wp14:textId="77777777">
        <w:tc>
          <w:tcPr>
            <w:tcW w:w="1547" w:type="dxa"/>
          </w:tcPr>
          <w:p w:rsidR="00D81AD9" w:rsidP="006478A0" w:rsidRDefault="00D81AD9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900BC9" w:rsidR="00D81AD9" w:rsidP="00FA67AA" w:rsidRDefault="00D81AD9" w14:paraId="75CC64E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00BC9">
              <w:rPr>
                <w:rFonts w:cs="Arial"/>
                <w:sz w:val="20"/>
                <w:szCs w:val="16"/>
              </w:rPr>
              <w:t>0</w:t>
            </w:r>
            <w:r w:rsidR="00FA67AA">
              <w:rPr>
                <w:rFonts w:cs="Arial"/>
                <w:sz w:val="20"/>
                <w:szCs w:val="16"/>
              </w:rPr>
              <w:t>3</w:t>
            </w:r>
            <w:r w:rsidRPr="00900BC9">
              <w:rPr>
                <w:rFonts w:cs="Arial"/>
                <w:sz w:val="20"/>
                <w:szCs w:val="16"/>
              </w:rPr>
              <w:t xml:space="preserve"> - </w:t>
            </w:r>
            <w:r w:rsidRPr="00900BC9">
              <w:rPr>
                <w:sz w:val="20"/>
              </w:rPr>
              <w:t xml:space="preserve"> </w:t>
            </w:r>
            <w:r w:rsidRPr="00900BC9">
              <w:rPr>
                <w:rFonts w:cs="Arial"/>
                <w:sz w:val="20"/>
                <w:szCs w:val="16"/>
              </w:rPr>
              <w:t>prezentuje budowę i właściwości wybranych materiałów stosowanych w systemach biotechnicznych</w:t>
            </w:r>
          </w:p>
        </w:tc>
        <w:tc>
          <w:tcPr>
            <w:tcW w:w="3001" w:type="dxa"/>
          </w:tcPr>
          <w:p w:rsidRPr="00900BC9" w:rsidR="00D81AD9" w:rsidP="00BC295F" w:rsidRDefault="00D81AD9" w14:paraId="4D0542B4" wp14:textId="77777777">
            <w:pPr>
              <w:jc w:val="center"/>
              <w:rPr>
                <w:sz w:val="20"/>
                <w:szCs w:val="18"/>
              </w:rPr>
            </w:pPr>
            <w:r w:rsidRPr="00900BC9">
              <w:rPr>
                <w:sz w:val="20"/>
                <w:szCs w:val="18"/>
              </w:rPr>
              <w:t>K1_U05</w:t>
            </w:r>
          </w:p>
        </w:tc>
        <w:tc>
          <w:tcPr>
            <w:tcW w:w="1381" w:type="dxa"/>
          </w:tcPr>
          <w:p w:rsidRPr="00900BC9" w:rsidR="00D81AD9" w:rsidP="00737A0D" w:rsidRDefault="00750C35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900BC9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8399A" w:rsidTr="0093211F" w14:paraId="73C6802B" wp14:textId="77777777">
        <w:tc>
          <w:tcPr>
            <w:tcW w:w="1547" w:type="dxa"/>
          </w:tcPr>
          <w:p w:rsidRPr="00BD2417" w:rsidR="00C8399A" w:rsidP="006478A0" w:rsidRDefault="0049643E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900BC9" w:rsidR="00C8399A" w:rsidP="00527985" w:rsidRDefault="00FA67AA" w14:paraId="166A903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>04</w:t>
            </w:r>
            <w:r w:rsidR="00900BC9">
              <w:rPr>
                <w:bCs/>
                <w:sz w:val="20"/>
                <w:szCs w:val="16"/>
              </w:rPr>
              <w:t xml:space="preserve"> - p</w:t>
            </w:r>
            <w:r w:rsidRPr="00900BC9" w:rsidR="00D81AD9">
              <w:rPr>
                <w:bCs/>
                <w:sz w:val="20"/>
                <w:szCs w:val="16"/>
              </w:rPr>
              <w:t>otrafi dokonać krytycznej oceny zastosowanych materiałów w projektach inżynierskich</w:t>
            </w:r>
          </w:p>
        </w:tc>
        <w:tc>
          <w:tcPr>
            <w:tcW w:w="3001" w:type="dxa"/>
          </w:tcPr>
          <w:p w:rsidRPr="00900BC9" w:rsidR="00C8399A" w:rsidP="00C8399A" w:rsidRDefault="00750C35" w14:paraId="7CA20EF1" wp14:textId="77777777">
            <w:pPr>
              <w:jc w:val="center"/>
              <w:rPr>
                <w:sz w:val="20"/>
                <w:szCs w:val="18"/>
              </w:rPr>
            </w:pPr>
            <w:r w:rsidRPr="00900BC9">
              <w:rPr>
                <w:sz w:val="20"/>
                <w:szCs w:val="18"/>
              </w:rPr>
              <w:t>K1_K02</w:t>
            </w:r>
          </w:p>
        </w:tc>
        <w:tc>
          <w:tcPr>
            <w:tcW w:w="1381" w:type="dxa"/>
          </w:tcPr>
          <w:p w:rsidRPr="00900BC9" w:rsidR="00C8399A" w:rsidP="00737A0D" w:rsidRDefault="00C8399A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900BC9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80897"/>
    <w:rsid w:val="00080BB1"/>
    <w:rsid w:val="000834BC"/>
    <w:rsid w:val="00093BAD"/>
    <w:rsid w:val="000C4232"/>
    <w:rsid w:val="000E49F9"/>
    <w:rsid w:val="00125936"/>
    <w:rsid w:val="0015655A"/>
    <w:rsid w:val="00161690"/>
    <w:rsid w:val="001801C5"/>
    <w:rsid w:val="001A61C7"/>
    <w:rsid w:val="001E6DE2"/>
    <w:rsid w:val="00207BBF"/>
    <w:rsid w:val="0022146E"/>
    <w:rsid w:val="00273A2A"/>
    <w:rsid w:val="002B2C55"/>
    <w:rsid w:val="002B5FDF"/>
    <w:rsid w:val="002C51C8"/>
    <w:rsid w:val="00337C22"/>
    <w:rsid w:val="00341D25"/>
    <w:rsid w:val="00346BB1"/>
    <w:rsid w:val="003569B1"/>
    <w:rsid w:val="0037084F"/>
    <w:rsid w:val="003B680D"/>
    <w:rsid w:val="003B7959"/>
    <w:rsid w:val="003E7CC4"/>
    <w:rsid w:val="003F6F0E"/>
    <w:rsid w:val="00400757"/>
    <w:rsid w:val="0049163E"/>
    <w:rsid w:val="0049643E"/>
    <w:rsid w:val="004976B9"/>
    <w:rsid w:val="004C7348"/>
    <w:rsid w:val="004D4CE4"/>
    <w:rsid w:val="005007CD"/>
    <w:rsid w:val="005035CA"/>
    <w:rsid w:val="00527985"/>
    <w:rsid w:val="00565A6E"/>
    <w:rsid w:val="005D3989"/>
    <w:rsid w:val="006C73FC"/>
    <w:rsid w:val="006C766B"/>
    <w:rsid w:val="006D2EE4"/>
    <w:rsid w:val="006F0F5E"/>
    <w:rsid w:val="006F581E"/>
    <w:rsid w:val="00715918"/>
    <w:rsid w:val="0072568B"/>
    <w:rsid w:val="00731DC4"/>
    <w:rsid w:val="00735A2F"/>
    <w:rsid w:val="00737A0D"/>
    <w:rsid w:val="00744DB0"/>
    <w:rsid w:val="00750C35"/>
    <w:rsid w:val="0075511C"/>
    <w:rsid w:val="00782816"/>
    <w:rsid w:val="007A451B"/>
    <w:rsid w:val="007B52EE"/>
    <w:rsid w:val="007B7D89"/>
    <w:rsid w:val="007D736E"/>
    <w:rsid w:val="007F2119"/>
    <w:rsid w:val="00847AA2"/>
    <w:rsid w:val="008B5E9E"/>
    <w:rsid w:val="008B6A90"/>
    <w:rsid w:val="008F7E6F"/>
    <w:rsid w:val="00900BC9"/>
    <w:rsid w:val="0093211F"/>
    <w:rsid w:val="00965A2D"/>
    <w:rsid w:val="00966E0B"/>
    <w:rsid w:val="009A2768"/>
    <w:rsid w:val="00A43564"/>
    <w:rsid w:val="00A571F4"/>
    <w:rsid w:val="00AC5302"/>
    <w:rsid w:val="00AD6268"/>
    <w:rsid w:val="00B04D74"/>
    <w:rsid w:val="00B105D8"/>
    <w:rsid w:val="00B24995"/>
    <w:rsid w:val="00B2721F"/>
    <w:rsid w:val="00B31387"/>
    <w:rsid w:val="00B73AB5"/>
    <w:rsid w:val="00B772AF"/>
    <w:rsid w:val="00BC295F"/>
    <w:rsid w:val="00C23E40"/>
    <w:rsid w:val="00C41596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81AD9"/>
    <w:rsid w:val="00DB03E6"/>
    <w:rsid w:val="00DC507E"/>
    <w:rsid w:val="00E24271"/>
    <w:rsid w:val="00E77948"/>
    <w:rsid w:val="00ED11F9"/>
    <w:rsid w:val="00ED2190"/>
    <w:rsid w:val="00EE30DA"/>
    <w:rsid w:val="00F25E26"/>
    <w:rsid w:val="00F77CBB"/>
    <w:rsid w:val="00FA67AA"/>
    <w:rsid w:val="00FC4410"/>
    <w:rsid w:val="00FC7A19"/>
    <w:rsid w:val="00FE541C"/>
    <w:rsid w:val="6A78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FC812"/>
  <w15:docId w15:val="{452D96E5-0FA7-4AB8-9681-27DD70765F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18</revision>
  <lastPrinted>2019-03-08T11:27:00.0000000Z</lastPrinted>
  <dcterms:created xsi:type="dcterms:W3CDTF">2019-04-24T13:31:00.0000000Z</dcterms:created>
  <dcterms:modified xsi:type="dcterms:W3CDTF">2022-02-28T17:53:31.4420237Z</dcterms:modified>
</coreProperties>
</file>