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C96AD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475C96B2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5C96AE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75C96AF" w14:textId="77777777" w:rsidR="00CD0414" w:rsidRPr="002A3D8C" w:rsidRDefault="00C0775F" w:rsidP="0041745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Ocen</w:t>
            </w:r>
            <w:r w:rsidR="00F94C3D">
              <w:rPr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 xml:space="preserve"> oddziaływania na środowisko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75C96B0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5C96B1" w14:textId="77777777" w:rsidR="00CD0414" w:rsidRPr="003A2588" w:rsidRDefault="006446D2" w:rsidP="006446D2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CD0414" w14:paraId="475C96B5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75C96B3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75C96B4" w14:textId="77777777" w:rsidR="00CD0414" w:rsidRPr="00582090" w:rsidRDefault="00F94C3D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F94C3D">
              <w:rPr>
                <w:bCs/>
                <w:sz w:val="16"/>
                <w:szCs w:val="16"/>
              </w:rPr>
              <w:t>Environmental impact assessment</w:t>
            </w:r>
          </w:p>
        </w:tc>
      </w:tr>
      <w:tr w:rsidR="00CD0414" w14:paraId="475C96B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5C96B6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5C96B7" w14:textId="77777777" w:rsidR="00CD0414" w:rsidRPr="00582090" w:rsidRDefault="00CE3705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14:paraId="475C96BB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5C96B9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5C96BA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475C96C0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5C96BC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5C96BD" w14:textId="77777777" w:rsidR="00207BBF" w:rsidRPr="00207BBF" w:rsidRDefault="00CE3705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5C96BE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75C96BF" w14:textId="77777777" w:rsidR="00207BBF" w:rsidRPr="00207BBF" w:rsidRDefault="00334DF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0E3A95">
              <w:rPr>
                <w:sz w:val="16"/>
                <w:szCs w:val="16"/>
              </w:rPr>
              <w:t>7</w:t>
            </w:r>
          </w:p>
        </w:tc>
      </w:tr>
      <w:tr w:rsidR="00CD0414" w14:paraId="475C96CB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5C96C1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5C96C2" w14:textId="77777777" w:rsidR="006C766B" w:rsidRPr="00207BBF" w:rsidRDefault="00CE3705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475C96C3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5C96C4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5C96C5" w14:textId="77777777" w:rsidR="006C766B" w:rsidRPr="00CD0414" w:rsidRDefault="00721F41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475C96C6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5C96C7" w14:textId="77777777" w:rsidR="006C766B" w:rsidRPr="00CD0414" w:rsidRDefault="00334DF4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475C96C8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5C96C9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E52A38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75C96CA" w14:textId="77777777" w:rsidR="00CD0414" w:rsidRPr="00CD0414" w:rsidRDefault="00721F41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="00F94C3D">
              <w:rPr>
                <w:sz w:val="20"/>
                <w:szCs w:val="16"/>
              </w:rPr>
              <w:t xml:space="preserve"> x</w:t>
            </w:r>
            <w:r>
              <w:rPr>
                <w:sz w:val="16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CE3705">
              <w:rPr>
                <w:sz w:val="20"/>
                <w:szCs w:val="16"/>
              </w:rPr>
              <w:t xml:space="preserve"> </w:t>
            </w:r>
            <w:r w:rsidRPr="00207BBF">
              <w:rPr>
                <w:sz w:val="20"/>
                <w:szCs w:val="16"/>
              </w:rPr>
              <w:sym w:font="Wingdings" w:char="F0A8"/>
            </w:r>
            <w:r w:rsidR="00CE3705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475C96D2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75C96C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75C96CD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5C96CE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5C96CF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5C96D0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5C96D1" w14:textId="77777777" w:rsidR="00CD0414" w:rsidRPr="006C766B" w:rsidRDefault="000C4232" w:rsidP="006446D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F94C3D">
              <w:rPr>
                <w:b/>
                <w:sz w:val="16"/>
                <w:szCs w:val="16"/>
              </w:rPr>
              <w:t>2</w:t>
            </w:r>
            <w:r w:rsidR="00CE3705">
              <w:rPr>
                <w:b/>
                <w:sz w:val="16"/>
                <w:szCs w:val="16"/>
              </w:rPr>
              <w:t>S</w:t>
            </w:r>
            <w:r w:rsidR="006C766B" w:rsidRPr="006C766B">
              <w:rPr>
                <w:b/>
                <w:sz w:val="16"/>
                <w:szCs w:val="16"/>
              </w:rPr>
              <w:t>-0</w:t>
            </w:r>
            <w:r w:rsidR="00F94C3D">
              <w:rPr>
                <w:b/>
                <w:sz w:val="16"/>
                <w:szCs w:val="16"/>
              </w:rPr>
              <w:t>2Z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F94C3D">
              <w:rPr>
                <w:b/>
                <w:sz w:val="16"/>
                <w:szCs w:val="16"/>
              </w:rPr>
              <w:t>1</w:t>
            </w:r>
            <w:r w:rsidR="006446D2">
              <w:rPr>
                <w:b/>
                <w:sz w:val="16"/>
                <w:szCs w:val="16"/>
              </w:rPr>
              <w:t>0</w:t>
            </w:r>
            <w:r w:rsidR="006C766B" w:rsidRPr="006C766B">
              <w:rPr>
                <w:b/>
                <w:sz w:val="16"/>
                <w:szCs w:val="16"/>
              </w:rPr>
              <w:t>_19</w:t>
            </w:r>
          </w:p>
        </w:tc>
      </w:tr>
      <w:tr w:rsidR="00ED11F9" w:rsidRPr="00CD0414" w14:paraId="475C96D4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5C96D3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74008" w14:paraId="475C96D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5C96D5" w14:textId="77777777" w:rsidR="00574008" w:rsidRPr="00582090" w:rsidRDefault="00574008" w:rsidP="00574008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5C96D6" w14:textId="559CE520" w:rsidR="00574008" w:rsidRPr="007D736E" w:rsidRDefault="00574008" w:rsidP="00574008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Dr hab. inż. Bogumiła Pawluśkiewicz, prof. SGGW</w:t>
            </w:r>
          </w:p>
        </w:tc>
      </w:tr>
      <w:tr w:rsidR="00574008" w14:paraId="475C96D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5C96D8" w14:textId="77777777" w:rsidR="00574008" w:rsidRPr="00582090" w:rsidRDefault="00574008" w:rsidP="00574008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5C96D9" w14:textId="77935535" w:rsidR="00574008" w:rsidRPr="00582090" w:rsidRDefault="00574008" w:rsidP="00574008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261E9">
              <w:rPr>
                <w:sz w:val="16"/>
                <w:szCs w:val="16"/>
              </w:rPr>
              <w:t>Dr hab. inż. Bogumiła Pawluśkiewicz</w:t>
            </w:r>
            <w:r>
              <w:rPr>
                <w:sz w:val="16"/>
                <w:szCs w:val="16"/>
              </w:rPr>
              <w:t>, dr</w:t>
            </w:r>
            <w:r>
              <w:rPr>
                <w:sz w:val="16"/>
                <w:szCs w:val="16"/>
              </w:rPr>
              <w:t xml:space="preserve"> hab. inż. </w:t>
            </w:r>
            <w:r>
              <w:rPr>
                <w:sz w:val="16"/>
                <w:szCs w:val="16"/>
              </w:rPr>
              <w:t>Piotr Dąbrowski</w:t>
            </w:r>
            <w:r w:rsidR="00756A2B">
              <w:rPr>
                <w:sz w:val="16"/>
                <w:szCs w:val="16"/>
              </w:rPr>
              <w:t>, dr hab. inż. Tomasz Gnatowski</w:t>
            </w:r>
          </w:p>
        </w:tc>
      </w:tr>
      <w:tr w:rsidR="00574008" w14:paraId="475C96D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5C96DB" w14:textId="77777777" w:rsidR="00574008" w:rsidRPr="00582090" w:rsidRDefault="00574008" w:rsidP="00574008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5C96DC" w14:textId="7B7694A9" w:rsidR="00574008" w:rsidRPr="00582090" w:rsidRDefault="00574008" w:rsidP="00574008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Instytut Inżynierii Środowiska, Katedra Kształtowania Środowiska</w:t>
            </w:r>
          </w:p>
        </w:tc>
      </w:tr>
      <w:tr w:rsidR="00574008" w14:paraId="475C96E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5C96DE" w14:textId="77777777" w:rsidR="00574008" w:rsidRPr="00582090" w:rsidRDefault="00574008" w:rsidP="00574008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5C96DF" w14:textId="0F32149A" w:rsidR="00574008" w:rsidRPr="00582090" w:rsidRDefault="00574008" w:rsidP="00574008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Wydział Inżynierii Produkcji</w:t>
            </w:r>
          </w:p>
        </w:tc>
      </w:tr>
      <w:tr w:rsidR="00574008" w14:paraId="475C96E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5C96E1" w14:textId="77777777" w:rsidR="00574008" w:rsidRPr="00582090" w:rsidRDefault="00574008" w:rsidP="0057400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5C96E2" w14:textId="77777777" w:rsidR="00574008" w:rsidRPr="00F94C3D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Celem przedmiotu jest:</w:t>
            </w:r>
          </w:p>
          <w:p w14:paraId="475C96E3" w14:textId="77777777" w:rsidR="00574008" w:rsidRPr="00F94C3D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- zapoznanie studentów z procedurą i procesem Ocen Oddziaływania na Środowisko planowanych strategii i przedsięwzięć</w:t>
            </w:r>
          </w:p>
          <w:p w14:paraId="475C96E4" w14:textId="77777777" w:rsidR="00574008" w:rsidRPr="00F94C3D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- zapoznanie studentów z kategoriami oddziaływań i kryteriami ich oceny</w:t>
            </w:r>
          </w:p>
          <w:p w14:paraId="475C96E5" w14:textId="1FA9D2F1" w:rsidR="00574008" w:rsidRPr="00F94C3D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 xml:space="preserve">- zdobycie umiejętności </w:t>
            </w:r>
            <w:r w:rsidR="00756A2B" w:rsidRPr="00F94C3D">
              <w:rPr>
                <w:sz w:val="16"/>
                <w:szCs w:val="16"/>
              </w:rPr>
              <w:t>identyfikacji</w:t>
            </w:r>
            <w:r w:rsidRPr="00F94C3D">
              <w:rPr>
                <w:sz w:val="16"/>
                <w:szCs w:val="16"/>
              </w:rPr>
              <w:t xml:space="preserve"> i prognozowania oddziaływań inwestycji technologii energii odnawialnej</w:t>
            </w:r>
          </w:p>
          <w:p w14:paraId="475C96E6" w14:textId="77777777" w:rsidR="00574008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-  zdobycie umiejętności doboru środków łagodzących negatywny wpływ inwestycji technologii energii odnawialnej</w:t>
            </w:r>
            <w:r>
              <w:rPr>
                <w:sz w:val="16"/>
                <w:szCs w:val="16"/>
              </w:rPr>
              <w:t>.</w:t>
            </w:r>
          </w:p>
          <w:p w14:paraId="475C96E7" w14:textId="77777777" w:rsidR="00574008" w:rsidRPr="00F94C3D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A.     wykłady</w:t>
            </w:r>
            <w:r w:rsidRPr="00F94C3D">
              <w:rPr>
                <w:sz w:val="16"/>
                <w:szCs w:val="16"/>
              </w:rPr>
              <w:tab/>
            </w:r>
            <w:r w:rsidRPr="00F94C3D">
              <w:rPr>
                <w:sz w:val="16"/>
                <w:szCs w:val="16"/>
              </w:rPr>
              <w:tab/>
            </w:r>
          </w:p>
          <w:p w14:paraId="475C96E8" w14:textId="77777777" w:rsidR="00574008" w:rsidRPr="00F94C3D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Idea i zadania systemu Ocen Oddziaływań na Środowisko (OOS); Strategiczna ocena oddziaływania na środowisko; Ocena oddziaływania na środowisko przedsięwzięć – procedura i proces; Udział społeczeństwa w procesie OOŚ i dostęp do informacji o środowisku dla potrzeb OOŚ; Zakres Raportu OS i ON; Kategorie oddziaływań i kryteria oceny ich skutków; Metody i techniki oceny oddziaływania przedsięwzięć na środowisko. Mitygacja negatywnych skutków przedsięwzięć na środowisko; Kompensacja przyrodnicza w procesie OOŚ; Monitoring i analiza porealizacyjna w procesie OOŚ.</w:t>
            </w:r>
          </w:p>
          <w:p w14:paraId="475C96E9" w14:textId="77777777" w:rsidR="00574008" w:rsidRPr="00F94C3D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B.     ćwiczenia</w:t>
            </w:r>
            <w:r w:rsidRPr="00F94C3D">
              <w:rPr>
                <w:sz w:val="16"/>
                <w:szCs w:val="16"/>
              </w:rPr>
              <w:tab/>
            </w:r>
            <w:r w:rsidRPr="00F94C3D">
              <w:rPr>
                <w:sz w:val="16"/>
                <w:szCs w:val="16"/>
              </w:rPr>
              <w:tab/>
            </w:r>
          </w:p>
          <w:p w14:paraId="475C96EA" w14:textId="77777777" w:rsidR="00574008" w:rsidRPr="00582090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Analiza podstawowych przepisów prawnych dotyczących OOŚ; Programowanie podstawowych elementów procedury Strategicznych Ocen Oddziaływania na Środowisko;  Selekcja przedsięwzięć do procesu OOŚ; Programowanie podstawowych elementów procedury OOŚ przedsięwzięć mogących zawsze znacząco i potencjalnie znacząco oddziaływać na środowisko oraz mogących znacząco oddziaływać na obszar Natura 2000; Identyfikacja, prognozowanie i ocena skutków oddziaływań planowanych inwestycji technologii energii odnawialnej - projekt Raportu OŚ wybranej inwestycji energetycznej. Ustalenie zakresu Raportu i metodycznych etapów oceny wpływu przedsięwzięć na środowisko. Analiza zagrożeń, dobór kryteriów i parametrów oceny zmian w środowisku poszczególnych przedsięwzięć; Waloryzacja skutków oddziaływań znaczących analizowanych przedsięwzięć wybranymi technikami analizy. Określenie poziomów odniesienia. Wyznaczanie środków łagodzących i kompensujących prognozowanych niekorzystnych oddziaływań na środowisko analizowanych przedsięwzięć;</w:t>
            </w:r>
          </w:p>
        </w:tc>
      </w:tr>
      <w:tr w:rsidR="00574008" w:rsidRPr="00E31A6B" w14:paraId="475C96EF" w14:textId="77777777" w:rsidTr="00012DA7">
        <w:trPr>
          <w:trHeight w:val="677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5C96EC" w14:textId="77777777" w:rsidR="00574008" w:rsidRPr="00582090" w:rsidRDefault="00574008" w:rsidP="00574008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5C96ED" w14:textId="77777777" w:rsidR="00574008" w:rsidRPr="00721F41" w:rsidRDefault="00574008" w:rsidP="00574008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</w:t>
            </w:r>
            <w:r w:rsidRPr="00582090">
              <w:rPr>
                <w:sz w:val="16"/>
                <w:szCs w:val="16"/>
              </w:rPr>
              <w:t>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15</w:t>
            </w:r>
            <w:r w:rsidRPr="00582090">
              <w:rPr>
                <w:sz w:val="16"/>
                <w:szCs w:val="16"/>
              </w:rPr>
              <w:t xml:space="preserve">; </w:t>
            </w:r>
          </w:p>
          <w:p w14:paraId="475C96EE" w14:textId="2D5CA8B4" w:rsidR="00574008" w:rsidRPr="00BD2417" w:rsidRDefault="00574008" w:rsidP="00574008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 audytoryjne</w:t>
            </w:r>
            <w:r w:rsidRPr="00582090">
              <w:rPr>
                <w:sz w:val="16"/>
                <w:szCs w:val="16"/>
              </w:rPr>
              <w:t>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</w:t>
            </w:r>
            <w:r w:rsidR="001C0D10">
              <w:rPr>
                <w:sz w:val="16"/>
                <w:szCs w:val="16"/>
              </w:rPr>
              <w:t>30</w:t>
            </w:r>
            <w:r w:rsidRPr="00582090">
              <w:rPr>
                <w:sz w:val="16"/>
                <w:szCs w:val="16"/>
              </w:rPr>
              <w:t>;</w:t>
            </w:r>
          </w:p>
        </w:tc>
      </w:tr>
      <w:tr w:rsidR="00574008" w:rsidRPr="00E31A6B" w14:paraId="475C96F2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5C96F0" w14:textId="77777777" w:rsidR="00574008" w:rsidRPr="00582090" w:rsidRDefault="00574008" w:rsidP="00574008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5C96F1" w14:textId="099DC763" w:rsidR="00574008" w:rsidRPr="00582090" w:rsidRDefault="00756A2B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Platforma MS Teams. </w:t>
            </w:r>
            <w:r w:rsidR="00574008">
              <w:rPr>
                <w:sz w:val="16"/>
                <w:szCs w:val="16"/>
              </w:rPr>
              <w:t>Dyskusja, r</w:t>
            </w:r>
            <w:r w:rsidR="00574008" w:rsidRPr="00EF5C1F">
              <w:rPr>
                <w:sz w:val="16"/>
                <w:szCs w:val="16"/>
              </w:rPr>
              <w:t>ozwiązywanie problemu</w:t>
            </w:r>
            <w:r w:rsidR="00574008">
              <w:rPr>
                <w:sz w:val="16"/>
                <w:szCs w:val="16"/>
              </w:rPr>
              <w:t xml:space="preserve">, </w:t>
            </w:r>
            <w:r w:rsidR="00574008" w:rsidRPr="00F94C3D">
              <w:rPr>
                <w:sz w:val="16"/>
                <w:szCs w:val="16"/>
              </w:rPr>
              <w:t>analiza i interpretacja tekstów źródłowych</w:t>
            </w:r>
            <w:r w:rsidR="00574008">
              <w:rPr>
                <w:sz w:val="16"/>
                <w:szCs w:val="16"/>
              </w:rPr>
              <w:t>, k</w:t>
            </w:r>
            <w:r w:rsidR="00574008" w:rsidRPr="00EF5C1F">
              <w:rPr>
                <w:sz w:val="16"/>
                <w:szCs w:val="16"/>
              </w:rPr>
              <w:t>onsultacje</w:t>
            </w:r>
            <w:r w:rsidR="00574008">
              <w:rPr>
                <w:sz w:val="16"/>
                <w:szCs w:val="16"/>
              </w:rPr>
              <w:t xml:space="preserve">, studium przypadku, </w:t>
            </w:r>
            <w:r w:rsidR="00574008" w:rsidRPr="00F94C3D">
              <w:rPr>
                <w:sz w:val="16"/>
                <w:szCs w:val="16"/>
              </w:rPr>
              <w:t>indywidualne projekty studenckie</w:t>
            </w:r>
            <w:r w:rsidR="00574008">
              <w:rPr>
                <w:sz w:val="16"/>
                <w:szCs w:val="16"/>
              </w:rPr>
              <w:t>.</w:t>
            </w:r>
          </w:p>
        </w:tc>
      </w:tr>
      <w:tr w:rsidR="00574008" w:rsidRPr="00E31A6B" w14:paraId="475C96F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5C96F3" w14:textId="77777777" w:rsidR="00574008" w:rsidRDefault="00574008" w:rsidP="00574008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475C96F4" w14:textId="77777777" w:rsidR="00574008" w:rsidRPr="00582090" w:rsidRDefault="00574008" w:rsidP="0057400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5C96F5" w14:textId="77777777" w:rsidR="00574008" w:rsidRPr="00582090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 w zakresie technologii odnawianych źródeł energii z poziomu P6.</w:t>
            </w:r>
          </w:p>
        </w:tc>
      </w:tr>
      <w:tr w:rsidR="00574008" w14:paraId="475C9704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475C96F7" w14:textId="77777777" w:rsidR="00574008" w:rsidRPr="00582090" w:rsidRDefault="00574008" w:rsidP="00574008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475C96F8" w14:textId="77777777" w:rsidR="00574008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475C96F9" w14:textId="77777777" w:rsidR="00574008" w:rsidRPr="00F94C3D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01 - rozumie ideę Ocen Oddziaływania na Środowisko</w:t>
            </w:r>
          </w:p>
          <w:p w14:paraId="475C96FA" w14:textId="77777777" w:rsidR="00574008" w:rsidRPr="00F94C3D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 xml:space="preserve">02 </w:t>
            </w:r>
            <w:r>
              <w:rPr>
                <w:sz w:val="16"/>
                <w:szCs w:val="16"/>
              </w:rPr>
              <w:t>–</w:t>
            </w:r>
            <w:r w:rsidRPr="00F94C3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zna i rozumie </w:t>
            </w:r>
            <w:r w:rsidRPr="00F94C3D">
              <w:rPr>
                <w:sz w:val="16"/>
                <w:szCs w:val="16"/>
              </w:rPr>
              <w:t xml:space="preserve">procedurę OOŚ </w:t>
            </w:r>
          </w:p>
          <w:p w14:paraId="475C96FB" w14:textId="77777777" w:rsidR="00574008" w:rsidRPr="009C4E70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475C96FC" w14:textId="77777777" w:rsidR="00574008" w:rsidRPr="00582090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475C96FD" w14:textId="77777777" w:rsidR="00574008" w:rsidRPr="00F94C3D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03 - kwalifikuje przedsięwzięcia do procesu OOŚ</w:t>
            </w:r>
          </w:p>
          <w:p w14:paraId="475C96FE" w14:textId="77777777" w:rsidR="00574008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 xml:space="preserve">04 - ocenia wpływ przedsięwzięć na środowisko </w:t>
            </w:r>
          </w:p>
          <w:p w14:paraId="475C96FF" w14:textId="77777777" w:rsidR="00574008" w:rsidRPr="00F94C3D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F94C3D">
              <w:rPr>
                <w:sz w:val="16"/>
                <w:szCs w:val="16"/>
              </w:rPr>
              <w:t>5 - identyfikuje oddziaływania i szacuje ich skutki</w:t>
            </w:r>
          </w:p>
          <w:p w14:paraId="475C9700" w14:textId="77777777" w:rsidR="00574008" w:rsidRPr="00582090" w:rsidRDefault="00574008" w:rsidP="00574008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06 - wykonuje podstawowe elementy Raportu OŚ</w:t>
            </w:r>
          </w:p>
        </w:tc>
        <w:tc>
          <w:tcPr>
            <w:tcW w:w="2520" w:type="dxa"/>
            <w:gridSpan w:val="4"/>
            <w:vAlign w:val="center"/>
          </w:tcPr>
          <w:p w14:paraId="475C9701" w14:textId="77777777" w:rsidR="00574008" w:rsidRPr="00BD2417" w:rsidRDefault="00574008" w:rsidP="00574008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475C9702" w14:textId="77777777" w:rsidR="00574008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07 - wyjaśnia dobór środków mitygujących</w:t>
            </w:r>
          </w:p>
          <w:p w14:paraId="475C9703" w14:textId="77777777" w:rsidR="00574008" w:rsidRPr="00582090" w:rsidRDefault="00574008" w:rsidP="00574008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574008" w14:paraId="475C9707" w14:textId="77777777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14:paraId="475C9705" w14:textId="77777777" w:rsidR="00574008" w:rsidRPr="00582090" w:rsidRDefault="00574008" w:rsidP="00574008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475C9706" w14:textId="412D07B4" w:rsidR="00574008" w:rsidRPr="00582090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F94C3D">
              <w:rPr>
                <w:sz w:val="16"/>
                <w:szCs w:val="16"/>
              </w:rPr>
              <w:t xml:space="preserve">cena </w:t>
            </w:r>
            <w:r>
              <w:rPr>
                <w:sz w:val="16"/>
                <w:szCs w:val="16"/>
              </w:rPr>
              <w:t xml:space="preserve">za </w:t>
            </w:r>
            <w:r w:rsidRPr="00F94C3D">
              <w:rPr>
                <w:sz w:val="16"/>
                <w:szCs w:val="16"/>
              </w:rPr>
              <w:t>wykonanie zada</w:t>
            </w:r>
            <w:r w:rsidR="00756A2B">
              <w:rPr>
                <w:sz w:val="16"/>
                <w:szCs w:val="16"/>
              </w:rPr>
              <w:t>ń</w:t>
            </w:r>
            <w:r w:rsidRPr="00F94C3D">
              <w:rPr>
                <w:sz w:val="16"/>
                <w:szCs w:val="16"/>
              </w:rPr>
              <w:t xml:space="preserve"> na zdefiniowany temat</w:t>
            </w:r>
            <w:r>
              <w:rPr>
                <w:sz w:val="16"/>
                <w:szCs w:val="16"/>
              </w:rPr>
              <w:t xml:space="preserve"> – </w:t>
            </w:r>
            <w:r w:rsidR="00756A2B">
              <w:rPr>
                <w:sz w:val="16"/>
                <w:szCs w:val="16"/>
              </w:rPr>
              <w:t xml:space="preserve">02, 03, </w:t>
            </w:r>
            <w:r>
              <w:rPr>
                <w:sz w:val="16"/>
                <w:szCs w:val="16"/>
              </w:rPr>
              <w:t xml:space="preserve">05, 06; </w:t>
            </w:r>
            <w:r w:rsidRPr="00F94C3D">
              <w:rPr>
                <w:sz w:val="16"/>
                <w:szCs w:val="16"/>
              </w:rPr>
              <w:t>ocena</w:t>
            </w:r>
            <w:r>
              <w:rPr>
                <w:sz w:val="16"/>
                <w:szCs w:val="16"/>
              </w:rPr>
              <w:t xml:space="preserve"> z</w:t>
            </w:r>
            <w:r w:rsidRPr="00F94C3D">
              <w:rPr>
                <w:sz w:val="16"/>
                <w:szCs w:val="16"/>
              </w:rPr>
              <w:t xml:space="preserve"> wystąpień i prezentacji</w:t>
            </w:r>
            <w:r>
              <w:rPr>
                <w:sz w:val="16"/>
                <w:szCs w:val="16"/>
              </w:rPr>
              <w:t xml:space="preserve">– </w:t>
            </w:r>
            <w:r w:rsidR="00756A2B">
              <w:rPr>
                <w:sz w:val="16"/>
                <w:szCs w:val="16"/>
              </w:rPr>
              <w:t>04, 07</w:t>
            </w:r>
            <w:r>
              <w:rPr>
                <w:sz w:val="16"/>
                <w:szCs w:val="16"/>
              </w:rPr>
              <w:t xml:space="preserve"> </w:t>
            </w:r>
            <w:r w:rsidRPr="00F94C3D">
              <w:rPr>
                <w:sz w:val="16"/>
                <w:szCs w:val="16"/>
              </w:rPr>
              <w:t>egzamin pisemny</w:t>
            </w:r>
            <w:r>
              <w:rPr>
                <w:sz w:val="16"/>
                <w:szCs w:val="16"/>
              </w:rPr>
              <w:t xml:space="preserve"> – 01, 04.</w:t>
            </w:r>
          </w:p>
        </w:tc>
      </w:tr>
      <w:tr w:rsidR="00574008" w14:paraId="475C970A" w14:textId="7777777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14:paraId="475C9708" w14:textId="77777777" w:rsidR="00574008" w:rsidRPr="00582090" w:rsidRDefault="00574008" w:rsidP="00574008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475C9709" w14:textId="52B55DF9" w:rsidR="00574008" w:rsidRPr="00582090" w:rsidRDefault="00574008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F94C3D">
              <w:rPr>
                <w:sz w:val="16"/>
                <w:szCs w:val="16"/>
              </w:rPr>
              <w:t>mienne karty oceny studenta</w:t>
            </w:r>
            <w:r>
              <w:rPr>
                <w:sz w:val="16"/>
                <w:szCs w:val="16"/>
              </w:rPr>
              <w:t xml:space="preserve">, złożone </w:t>
            </w:r>
            <w:r w:rsidR="007C3E0E">
              <w:rPr>
                <w:sz w:val="16"/>
                <w:szCs w:val="16"/>
              </w:rPr>
              <w:t>zadania na zdefiniowane tematy</w:t>
            </w:r>
            <w:r>
              <w:rPr>
                <w:sz w:val="16"/>
                <w:szCs w:val="16"/>
              </w:rPr>
              <w:t xml:space="preserve">, </w:t>
            </w:r>
            <w:r w:rsidRPr="00F94C3D">
              <w:rPr>
                <w:sz w:val="16"/>
                <w:szCs w:val="16"/>
              </w:rPr>
              <w:t>treść pytań egzaminacyjnych z oceną</w:t>
            </w:r>
            <w:r>
              <w:rPr>
                <w:sz w:val="16"/>
                <w:szCs w:val="16"/>
              </w:rPr>
              <w:t>.</w:t>
            </w:r>
          </w:p>
        </w:tc>
      </w:tr>
      <w:tr w:rsidR="00574008" w14:paraId="475C970E" w14:textId="7777777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14:paraId="475C970B" w14:textId="77777777" w:rsidR="00574008" w:rsidRDefault="00574008" w:rsidP="00574008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475C970C" w14:textId="77777777" w:rsidR="00574008" w:rsidRPr="00582090" w:rsidRDefault="00574008" w:rsidP="00574008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75C970D" w14:textId="31DED19E" w:rsidR="00574008" w:rsidRPr="00582090" w:rsidRDefault="00574008" w:rsidP="00574008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Zaliczenie pisemne</w:t>
            </w:r>
            <w:r w:rsidRPr="00EF5C1F">
              <w:rPr>
                <w:b/>
                <w:bCs/>
                <w:sz w:val="16"/>
                <w:szCs w:val="16"/>
              </w:rPr>
              <w:t xml:space="preserve">: </w:t>
            </w:r>
            <w:r>
              <w:rPr>
                <w:b/>
                <w:bCs/>
                <w:sz w:val="16"/>
                <w:szCs w:val="16"/>
              </w:rPr>
              <w:t>5</w:t>
            </w:r>
            <w:r w:rsidRPr="00EF5C1F">
              <w:rPr>
                <w:b/>
                <w:bCs/>
                <w:sz w:val="16"/>
                <w:szCs w:val="16"/>
              </w:rPr>
              <w:t>0%,</w:t>
            </w:r>
            <w:r>
              <w:t xml:space="preserve"> </w:t>
            </w:r>
            <w:r w:rsidRPr="00F94C3D">
              <w:rPr>
                <w:b/>
                <w:bCs/>
                <w:sz w:val="16"/>
                <w:szCs w:val="16"/>
              </w:rPr>
              <w:t>ocena wykonania zada</w:t>
            </w:r>
            <w:r w:rsidR="007C3E0E">
              <w:rPr>
                <w:b/>
                <w:bCs/>
                <w:sz w:val="16"/>
                <w:szCs w:val="16"/>
              </w:rPr>
              <w:t>ń</w:t>
            </w:r>
            <w:r w:rsidRPr="00F94C3D">
              <w:rPr>
                <w:b/>
                <w:bCs/>
                <w:sz w:val="16"/>
                <w:szCs w:val="16"/>
              </w:rPr>
              <w:t xml:space="preserve"> na zdefiniowany temat</w:t>
            </w:r>
            <w:r w:rsidRPr="00EF5C1F">
              <w:rPr>
                <w:b/>
                <w:bCs/>
                <w:sz w:val="16"/>
                <w:szCs w:val="16"/>
              </w:rPr>
              <w:t>: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7C3E0E">
              <w:rPr>
                <w:b/>
                <w:bCs/>
                <w:sz w:val="16"/>
                <w:szCs w:val="16"/>
              </w:rPr>
              <w:t>5</w:t>
            </w:r>
            <w:r w:rsidRPr="00EF5C1F">
              <w:rPr>
                <w:b/>
                <w:bCs/>
                <w:sz w:val="16"/>
                <w:szCs w:val="16"/>
              </w:rPr>
              <w:t>0%</w:t>
            </w:r>
          </w:p>
        </w:tc>
      </w:tr>
      <w:tr w:rsidR="00574008" w14:paraId="475C9711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475C970F" w14:textId="77777777" w:rsidR="00574008" w:rsidRPr="00582090" w:rsidRDefault="00574008" w:rsidP="00574008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75C9710" w14:textId="6C23E5BD" w:rsidR="00574008" w:rsidRPr="00582090" w:rsidRDefault="00756A2B" w:rsidP="0057400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MS Teams, </w:t>
            </w:r>
            <w:r w:rsidR="00574008" w:rsidRPr="00EF5C1F">
              <w:rPr>
                <w:sz w:val="16"/>
                <w:szCs w:val="16"/>
              </w:rPr>
              <w:t>sal</w:t>
            </w:r>
            <w:r>
              <w:rPr>
                <w:sz w:val="16"/>
                <w:szCs w:val="16"/>
              </w:rPr>
              <w:t>a</w:t>
            </w:r>
            <w:r w:rsidR="00574008" w:rsidRPr="00EF5C1F">
              <w:rPr>
                <w:sz w:val="16"/>
                <w:szCs w:val="16"/>
              </w:rPr>
              <w:t xml:space="preserve"> ćwiczeniow</w:t>
            </w:r>
            <w:r>
              <w:rPr>
                <w:sz w:val="16"/>
                <w:szCs w:val="16"/>
              </w:rPr>
              <w:t>a</w:t>
            </w:r>
            <w:r w:rsidR="00574008" w:rsidRPr="00EF5C1F">
              <w:rPr>
                <w:sz w:val="16"/>
                <w:szCs w:val="16"/>
              </w:rPr>
              <w:t>.</w:t>
            </w:r>
          </w:p>
        </w:tc>
      </w:tr>
      <w:tr w:rsidR="00574008" w14:paraId="475C9719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75C9712" w14:textId="77777777" w:rsidR="00574008" w:rsidRPr="00582090" w:rsidRDefault="00574008" w:rsidP="00574008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475C9713" w14:textId="77777777" w:rsidR="00574008" w:rsidRPr="00F94C3D" w:rsidRDefault="00574008" w:rsidP="00574008">
            <w:pPr>
              <w:spacing w:line="240" w:lineRule="auto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a) podstawowa</w:t>
            </w:r>
          </w:p>
          <w:p w14:paraId="475C9714" w14:textId="77777777" w:rsidR="00574008" w:rsidRPr="00F94C3D" w:rsidRDefault="00574008" w:rsidP="00574008">
            <w:pPr>
              <w:spacing w:line="240" w:lineRule="auto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lastRenderedPageBreak/>
              <w:t xml:space="preserve">1. Forkiewicz E. Kawicki A. 2009: Postępowanie administracyjne w sprawach określonych ustawą z dnia 3 października 2008 r. o udostępnieniu informacji o środowisku i jego ochronie, udziale społeczeństwa w ochronie środowiska oraz o ocenach oddziaływania na środowisko. Ministerstwo Środowiska. </w:t>
            </w:r>
          </w:p>
          <w:p w14:paraId="475C9715" w14:textId="77777777" w:rsidR="00574008" w:rsidRPr="00F94C3D" w:rsidRDefault="00574008" w:rsidP="00574008">
            <w:pPr>
              <w:spacing w:line="240" w:lineRule="auto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2.Stryjecki M, Mielniczuk K., 2011. Wytyczne w zakresie prognozowania oddziaływań na środowisko farm wiatrowych, GDOŚ</w:t>
            </w:r>
          </w:p>
          <w:p w14:paraId="475C9716" w14:textId="77777777" w:rsidR="00574008" w:rsidRPr="00F94C3D" w:rsidRDefault="00574008" w:rsidP="00574008">
            <w:pPr>
              <w:spacing w:line="240" w:lineRule="auto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b) uzupełniająca</w:t>
            </w:r>
          </w:p>
          <w:p w14:paraId="475C9717" w14:textId="77777777" w:rsidR="00574008" w:rsidRPr="00F94C3D" w:rsidRDefault="00574008" w:rsidP="00574008">
            <w:pPr>
              <w:spacing w:line="240" w:lineRule="auto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3.Różycki S., 2011. Ochrona środowiska przed polami elektromagnetycznymi. Informator dla administracji samorządowej. GDOŚ</w:t>
            </w:r>
          </w:p>
          <w:p w14:paraId="475C9718" w14:textId="77777777" w:rsidR="00574008" w:rsidRPr="00582090" w:rsidRDefault="00574008" w:rsidP="00574008">
            <w:pPr>
              <w:spacing w:line="240" w:lineRule="auto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4.Engel J.. 2009. Natura 2000 w ocenach oddziaływania przedsięwzięć na środowisko, Ministerstwo Środowiska</w:t>
            </w:r>
          </w:p>
        </w:tc>
      </w:tr>
      <w:tr w:rsidR="00574008" w14:paraId="475C971C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75C971A" w14:textId="77777777" w:rsidR="00574008" w:rsidRDefault="00574008" w:rsidP="00574008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475C971B" w14:textId="77777777" w:rsidR="00574008" w:rsidRPr="00CE3705" w:rsidRDefault="00574008" w:rsidP="00574008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14:paraId="475C971D" w14:textId="77777777" w:rsidR="00ED11F9" w:rsidRPr="009C7F79" w:rsidRDefault="00ED11F9" w:rsidP="00ED11F9">
      <w:pPr>
        <w:rPr>
          <w:sz w:val="16"/>
          <w:szCs w:val="16"/>
        </w:rPr>
      </w:pPr>
      <w:r>
        <w:rPr>
          <w:sz w:val="16"/>
        </w:rPr>
        <w:br/>
      </w:r>
    </w:p>
    <w:p w14:paraId="475C971E" w14:textId="77777777" w:rsidR="00ED11F9" w:rsidRPr="009C7F79" w:rsidRDefault="00ED11F9" w:rsidP="00ED11F9">
      <w:pPr>
        <w:rPr>
          <w:sz w:val="16"/>
          <w:szCs w:val="16"/>
        </w:rPr>
      </w:pPr>
      <w:r w:rsidRPr="009C7F79">
        <w:rPr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9C7F79" w14:paraId="475C9721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475C971F" w14:textId="77777777" w:rsidR="00ED11F9" w:rsidRPr="009C7F79" w:rsidRDefault="00ED11F9" w:rsidP="008F7E6F">
            <w:pPr>
              <w:rPr>
                <w:sz w:val="16"/>
                <w:szCs w:val="16"/>
                <w:vertAlign w:val="superscript"/>
              </w:rPr>
            </w:pPr>
            <w:r w:rsidRPr="009C7F79">
              <w:rPr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9C7F79">
              <w:rPr>
                <w:bCs/>
                <w:sz w:val="16"/>
                <w:szCs w:val="16"/>
              </w:rPr>
              <w:t xml:space="preserve"> dla zajęć</w:t>
            </w:r>
            <w:r w:rsidRPr="009C7F79">
              <w:rPr>
                <w:bCs/>
                <w:sz w:val="16"/>
                <w:szCs w:val="16"/>
              </w:rPr>
              <w:t xml:space="preserve"> efektów </w:t>
            </w:r>
            <w:r w:rsidR="008F7E6F" w:rsidRPr="009C7F79">
              <w:rPr>
                <w:bCs/>
                <w:sz w:val="16"/>
                <w:szCs w:val="16"/>
              </w:rPr>
              <w:t>uczenia się</w:t>
            </w:r>
            <w:r w:rsidRPr="009C7F79">
              <w:rPr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75C9720" w14:textId="77777777" w:rsidR="00ED11F9" w:rsidRPr="009C7F79" w:rsidRDefault="003D250F" w:rsidP="006446D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6446D2">
              <w:rPr>
                <w:b/>
                <w:bCs/>
                <w:sz w:val="16"/>
                <w:szCs w:val="16"/>
              </w:rPr>
              <w:t>20</w:t>
            </w:r>
            <w:r w:rsidR="00ED11F9" w:rsidRPr="009C7F79">
              <w:rPr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9C7F79" w14:paraId="475C9724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475C9722" w14:textId="77777777" w:rsidR="00ED11F9" w:rsidRPr="009C7F79" w:rsidRDefault="00ED11F9" w:rsidP="006478A0">
            <w:pPr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9C7F79">
              <w:rPr>
                <w:bCs/>
                <w:sz w:val="16"/>
                <w:szCs w:val="16"/>
              </w:rPr>
              <w:t xml:space="preserve"> lub innych osób prowadzących zajęcia</w:t>
            </w:r>
            <w:r w:rsidRPr="009C7F79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14:paraId="475C9723" w14:textId="77777777" w:rsidR="00ED11F9" w:rsidRPr="009C7F79" w:rsidRDefault="006446D2" w:rsidP="006446D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  <w:r w:rsidR="00ED11F9" w:rsidRPr="009C7F79">
              <w:rPr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14:paraId="475C9725" w14:textId="77777777" w:rsidR="00ED11F9" w:rsidRPr="009C7F79" w:rsidRDefault="00ED11F9" w:rsidP="00ED11F9">
      <w:pPr>
        <w:rPr>
          <w:sz w:val="16"/>
          <w:szCs w:val="16"/>
        </w:rPr>
      </w:pPr>
    </w:p>
    <w:p w14:paraId="475C9726" w14:textId="77777777" w:rsidR="00ED11F9" w:rsidRPr="009C7F79" w:rsidRDefault="00ED11F9" w:rsidP="00ED11F9">
      <w:pPr>
        <w:rPr>
          <w:sz w:val="16"/>
          <w:szCs w:val="16"/>
        </w:rPr>
      </w:pPr>
      <w:r w:rsidRPr="009C7F79">
        <w:rPr>
          <w:sz w:val="16"/>
          <w:szCs w:val="16"/>
        </w:rPr>
        <w:t>Tabela zgodności kierunkowych efektów kształcenia z efektami przedmiotu:</w:t>
      </w:r>
    </w:p>
    <w:p w14:paraId="475C9727" w14:textId="77777777" w:rsidR="00ED11F9" w:rsidRPr="009C7F79" w:rsidRDefault="00ED11F9" w:rsidP="00ED11F9">
      <w:pPr>
        <w:rPr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9C7F79" w14:paraId="475C972C" w14:textId="77777777" w:rsidTr="0093211F">
        <w:tc>
          <w:tcPr>
            <w:tcW w:w="1547" w:type="dxa"/>
          </w:tcPr>
          <w:p w14:paraId="475C9728" w14:textId="77777777" w:rsidR="0093211F" w:rsidRPr="009C7F79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14:paraId="475C9729" w14:textId="77777777" w:rsidR="0093211F" w:rsidRPr="009C7F79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14:paraId="475C972A" w14:textId="77777777" w:rsidR="0093211F" w:rsidRPr="009C7F79" w:rsidRDefault="0093211F" w:rsidP="008F7E6F">
            <w:pPr>
              <w:jc w:val="center"/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475C972B" w14:textId="77777777" w:rsidR="0093211F" w:rsidRPr="009C7F79" w:rsidRDefault="0093211F" w:rsidP="008F7E6F">
            <w:pPr>
              <w:jc w:val="center"/>
              <w:rPr>
                <w:bCs/>
                <w:sz w:val="16"/>
                <w:szCs w:val="16"/>
                <w:vertAlign w:val="superscript"/>
              </w:rPr>
            </w:pPr>
            <w:r w:rsidRPr="009C7F79">
              <w:rPr>
                <w:rFonts w:cs="Times New Roman"/>
                <w:sz w:val="16"/>
                <w:szCs w:val="16"/>
              </w:rPr>
              <w:t>Oddziaływanie zajęć na efekt kierunkowy*</w:t>
            </w:r>
            <w:r w:rsidRPr="009C7F79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F94C3D" w:rsidRPr="009C7F79" w14:paraId="475C9731" w14:textId="77777777" w:rsidTr="0093211F">
        <w:tc>
          <w:tcPr>
            <w:tcW w:w="1547" w:type="dxa"/>
          </w:tcPr>
          <w:p w14:paraId="475C972D" w14:textId="77777777" w:rsidR="00F94C3D" w:rsidRPr="009C7F79" w:rsidRDefault="00F94C3D" w:rsidP="00F94C3D">
            <w:pPr>
              <w:rPr>
                <w:bCs/>
                <w:color w:val="A6A6A6"/>
                <w:sz w:val="16"/>
                <w:szCs w:val="16"/>
              </w:rPr>
            </w:pPr>
            <w:r w:rsidRPr="009C7F79">
              <w:rPr>
                <w:bCs/>
                <w:color w:val="A6A6A6"/>
                <w:sz w:val="16"/>
                <w:szCs w:val="16"/>
              </w:rPr>
              <w:t>Wiedza -</w:t>
            </w:r>
          </w:p>
        </w:tc>
        <w:tc>
          <w:tcPr>
            <w:tcW w:w="4563" w:type="dxa"/>
          </w:tcPr>
          <w:p w14:paraId="475C972E" w14:textId="77777777" w:rsidR="00F94C3D" w:rsidRPr="00012DA7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sz w:val="16"/>
                <w:szCs w:val="16"/>
              </w:rPr>
              <w:t>01 - rozumie ideę Ocen Oddziaływania na Środowisko</w:t>
            </w:r>
          </w:p>
        </w:tc>
        <w:tc>
          <w:tcPr>
            <w:tcW w:w="3001" w:type="dxa"/>
          </w:tcPr>
          <w:p w14:paraId="475C972F" w14:textId="77777777" w:rsidR="00F94C3D" w:rsidRPr="00012DA7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</w:tc>
        <w:tc>
          <w:tcPr>
            <w:tcW w:w="1381" w:type="dxa"/>
          </w:tcPr>
          <w:p w14:paraId="475C9730" w14:textId="77777777" w:rsidR="00F94C3D" w:rsidRPr="00012DA7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F94C3D" w:rsidRPr="009C7F79" w14:paraId="475C9736" w14:textId="77777777" w:rsidTr="0093211F">
        <w:tc>
          <w:tcPr>
            <w:tcW w:w="1547" w:type="dxa"/>
          </w:tcPr>
          <w:p w14:paraId="475C9732" w14:textId="77777777" w:rsidR="00F94C3D" w:rsidRPr="009C7F79" w:rsidRDefault="00F94C3D" w:rsidP="00F94C3D">
            <w:pPr>
              <w:rPr>
                <w:bCs/>
                <w:color w:val="A6A6A6"/>
                <w:sz w:val="16"/>
                <w:szCs w:val="16"/>
              </w:rPr>
            </w:pPr>
            <w:r w:rsidRPr="009C7F79">
              <w:rPr>
                <w:bCs/>
                <w:color w:val="A6A6A6"/>
                <w:sz w:val="16"/>
                <w:szCs w:val="16"/>
              </w:rPr>
              <w:t>Wiedza -</w:t>
            </w:r>
          </w:p>
        </w:tc>
        <w:tc>
          <w:tcPr>
            <w:tcW w:w="4563" w:type="dxa"/>
          </w:tcPr>
          <w:p w14:paraId="475C9733" w14:textId="77777777" w:rsidR="00F94C3D" w:rsidRPr="00012DA7" w:rsidRDefault="00F94C3D" w:rsidP="00A11B09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sz w:val="16"/>
                <w:szCs w:val="16"/>
              </w:rPr>
              <w:t xml:space="preserve">02 - </w:t>
            </w:r>
            <w:r w:rsidR="00A11B09" w:rsidRPr="007C3E0E">
              <w:rPr>
                <w:rFonts w:ascii="Arial" w:hAnsi="Arial" w:cs="Arial"/>
                <w:sz w:val="16"/>
                <w:szCs w:val="16"/>
              </w:rPr>
              <w:t>zna i rozumie procedurę OOŚ</w:t>
            </w:r>
            <w:r w:rsidR="00A11B09" w:rsidRPr="00F94C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</w:tcPr>
          <w:p w14:paraId="475C9734" w14:textId="77777777" w:rsidR="00F94C3D" w:rsidRPr="00012DA7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</w:tc>
        <w:tc>
          <w:tcPr>
            <w:tcW w:w="1381" w:type="dxa"/>
          </w:tcPr>
          <w:p w14:paraId="475C9735" w14:textId="77777777" w:rsidR="00F94C3D" w:rsidRPr="00012DA7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F94C3D" w:rsidRPr="009C7F79" w14:paraId="475C973B" w14:textId="77777777" w:rsidTr="0093211F">
        <w:tc>
          <w:tcPr>
            <w:tcW w:w="1547" w:type="dxa"/>
          </w:tcPr>
          <w:p w14:paraId="475C9737" w14:textId="77777777" w:rsidR="00F94C3D" w:rsidRPr="009C7F79" w:rsidRDefault="00012DA7" w:rsidP="00012DA7">
            <w:pPr>
              <w:rPr>
                <w:bCs/>
                <w:color w:val="A6A6A6"/>
                <w:sz w:val="16"/>
                <w:szCs w:val="16"/>
              </w:rPr>
            </w:pPr>
            <w:r w:rsidRPr="009C7F79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475C9738" w14:textId="77777777" w:rsidR="00F94C3D" w:rsidRPr="00012DA7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sz w:val="16"/>
                <w:szCs w:val="16"/>
              </w:rPr>
              <w:t>03 - kwalifikuje przedsięwzięcia do procesu OOŚ</w:t>
            </w:r>
          </w:p>
        </w:tc>
        <w:tc>
          <w:tcPr>
            <w:tcW w:w="3001" w:type="dxa"/>
          </w:tcPr>
          <w:p w14:paraId="475C9739" w14:textId="77777777" w:rsidR="00F94C3D" w:rsidRPr="00012DA7" w:rsidRDefault="00F94C3D" w:rsidP="000F6AF5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 w:rsidR="000F6AF5">
              <w:rPr>
                <w:rFonts w:ascii="Arial" w:hAnsi="Arial" w:cs="Arial"/>
                <w:bCs/>
                <w:sz w:val="16"/>
                <w:szCs w:val="16"/>
              </w:rPr>
              <w:t>U</w:t>
            </w:r>
            <w:r w:rsidRPr="00012DA7">
              <w:rPr>
                <w:rFonts w:ascii="Arial" w:hAnsi="Arial" w:cs="Arial"/>
                <w:bCs/>
                <w:sz w:val="16"/>
                <w:szCs w:val="16"/>
              </w:rPr>
              <w:t>0</w:t>
            </w:r>
            <w:r w:rsidR="000F6AF5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1381" w:type="dxa"/>
          </w:tcPr>
          <w:p w14:paraId="475C973A" w14:textId="77777777" w:rsidR="00F94C3D" w:rsidRPr="00012DA7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F94C3D" w:rsidRPr="009C7F79" w14:paraId="475C9740" w14:textId="77777777" w:rsidTr="0093211F">
        <w:tc>
          <w:tcPr>
            <w:tcW w:w="1547" w:type="dxa"/>
          </w:tcPr>
          <w:p w14:paraId="475C973C" w14:textId="77777777" w:rsidR="00F94C3D" w:rsidRPr="009C7F79" w:rsidRDefault="00012DA7" w:rsidP="00012DA7">
            <w:pPr>
              <w:rPr>
                <w:bCs/>
                <w:color w:val="A6A6A6"/>
                <w:sz w:val="16"/>
                <w:szCs w:val="16"/>
              </w:rPr>
            </w:pPr>
            <w:r w:rsidRPr="009C7F79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475C973D" w14:textId="77777777" w:rsidR="00F94C3D" w:rsidRPr="00012DA7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sz w:val="16"/>
                <w:szCs w:val="16"/>
              </w:rPr>
              <w:t>04 - ocenia wpływ przedsięwzięć na środowisko</w:t>
            </w:r>
          </w:p>
        </w:tc>
        <w:tc>
          <w:tcPr>
            <w:tcW w:w="3001" w:type="dxa"/>
          </w:tcPr>
          <w:p w14:paraId="475C973E" w14:textId="77777777" w:rsidR="00F94C3D" w:rsidRPr="00012DA7" w:rsidRDefault="00F94C3D" w:rsidP="000F6AF5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 w:rsidR="000F6AF5">
              <w:rPr>
                <w:rFonts w:ascii="Arial" w:hAnsi="Arial" w:cs="Arial"/>
                <w:bCs/>
                <w:sz w:val="16"/>
                <w:szCs w:val="16"/>
              </w:rPr>
              <w:t>U</w:t>
            </w:r>
            <w:r w:rsidRPr="00012DA7">
              <w:rPr>
                <w:rFonts w:ascii="Arial" w:hAnsi="Arial" w:cs="Arial"/>
                <w:bCs/>
                <w:sz w:val="16"/>
                <w:szCs w:val="16"/>
              </w:rPr>
              <w:t>0</w:t>
            </w:r>
            <w:r w:rsidR="000F6AF5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1381" w:type="dxa"/>
          </w:tcPr>
          <w:p w14:paraId="475C973F" w14:textId="77777777" w:rsidR="00F94C3D" w:rsidRPr="00012DA7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F94C3D" w:rsidRPr="009C7F79" w14:paraId="475C9745" w14:textId="77777777" w:rsidTr="0093211F">
        <w:tc>
          <w:tcPr>
            <w:tcW w:w="1547" w:type="dxa"/>
          </w:tcPr>
          <w:p w14:paraId="475C9741" w14:textId="77777777" w:rsidR="00F94C3D" w:rsidRPr="009C7F79" w:rsidRDefault="00F94C3D" w:rsidP="00F94C3D">
            <w:pPr>
              <w:rPr>
                <w:bCs/>
                <w:color w:val="A6A6A6"/>
                <w:sz w:val="16"/>
                <w:szCs w:val="16"/>
              </w:rPr>
            </w:pPr>
            <w:r w:rsidRPr="009C7F79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475C9742" w14:textId="77777777" w:rsidR="00F94C3D" w:rsidRPr="00012DA7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sz w:val="16"/>
                <w:szCs w:val="16"/>
              </w:rPr>
              <w:t>05 - identyfikuje oddziaływania i szacuje ich skutki</w:t>
            </w:r>
          </w:p>
        </w:tc>
        <w:tc>
          <w:tcPr>
            <w:tcW w:w="3001" w:type="dxa"/>
          </w:tcPr>
          <w:p w14:paraId="475C9743" w14:textId="77777777" w:rsidR="00F94C3D" w:rsidRPr="00012DA7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</w:tc>
        <w:tc>
          <w:tcPr>
            <w:tcW w:w="1381" w:type="dxa"/>
          </w:tcPr>
          <w:p w14:paraId="475C9744" w14:textId="77777777" w:rsidR="00F94C3D" w:rsidRPr="00012DA7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F94C3D" w:rsidRPr="009C7F79" w14:paraId="475C974A" w14:textId="77777777" w:rsidTr="0093211F">
        <w:tc>
          <w:tcPr>
            <w:tcW w:w="1547" w:type="dxa"/>
          </w:tcPr>
          <w:p w14:paraId="475C9746" w14:textId="77777777" w:rsidR="00F94C3D" w:rsidRPr="009C7F79" w:rsidRDefault="00F94C3D" w:rsidP="00F94C3D">
            <w:pPr>
              <w:rPr>
                <w:bCs/>
                <w:color w:val="A6A6A6"/>
                <w:sz w:val="16"/>
                <w:szCs w:val="16"/>
              </w:rPr>
            </w:pPr>
            <w:r w:rsidRPr="009C7F79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475C9747" w14:textId="77777777" w:rsidR="00F94C3D" w:rsidRPr="00012DA7" w:rsidRDefault="00F94C3D" w:rsidP="00F94C3D">
            <w:pPr>
              <w:rPr>
                <w:rFonts w:ascii="Arial" w:hAnsi="Arial" w:cs="Arial"/>
                <w:sz w:val="16"/>
                <w:szCs w:val="16"/>
              </w:rPr>
            </w:pPr>
            <w:r w:rsidRPr="00012DA7">
              <w:rPr>
                <w:rFonts w:ascii="Arial" w:hAnsi="Arial" w:cs="Arial"/>
                <w:sz w:val="16"/>
                <w:szCs w:val="16"/>
              </w:rPr>
              <w:t>06 - wykonuje podstawowe elementy Raportu OŚ</w:t>
            </w:r>
          </w:p>
        </w:tc>
        <w:tc>
          <w:tcPr>
            <w:tcW w:w="3001" w:type="dxa"/>
          </w:tcPr>
          <w:p w14:paraId="475C9748" w14:textId="77777777" w:rsidR="00F94C3D" w:rsidRPr="00012DA7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</w:tc>
        <w:tc>
          <w:tcPr>
            <w:tcW w:w="1381" w:type="dxa"/>
          </w:tcPr>
          <w:p w14:paraId="475C9749" w14:textId="77777777" w:rsidR="00F94C3D" w:rsidRPr="00012DA7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F94C3D" w:rsidRPr="009C7F79" w14:paraId="475C974F" w14:textId="77777777" w:rsidTr="0093211F">
        <w:tc>
          <w:tcPr>
            <w:tcW w:w="1547" w:type="dxa"/>
          </w:tcPr>
          <w:p w14:paraId="475C974B" w14:textId="77777777" w:rsidR="00F94C3D" w:rsidRPr="009C7F79" w:rsidRDefault="00F94C3D" w:rsidP="00F94C3D">
            <w:pPr>
              <w:rPr>
                <w:bCs/>
                <w:color w:val="A6A6A6"/>
                <w:sz w:val="16"/>
                <w:szCs w:val="16"/>
              </w:rPr>
            </w:pPr>
            <w:r w:rsidRPr="009C7F79">
              <w:rPr>
                <w:bCs/>
                <w:color w:val="A6A6A6"/>
                <w:sz w:val="16"/>
                <w:szCs w:val="16"/>
              </w:rPr>
              <w:t>Kompetencje -</w:t>
            </w:r>
          </w:p>
        </w:tc>
        <w:tc>
          <w:tcPr>
            <w:tcW w:w="4563" w:type="dxa"/>
          </w:tcPr>
          <w:p w14:paraId="475C974C" w14:textId="77777777" w:rsidR="00F94C3D" w:rsidRPr="00012DA7" w:rsidRDefault="00F94C3D" w:rsidP="00F94C3D">
            <w:pPr>
              <w:rPr>
                <w:rFonts w:ascii="Arial" w:hAnsi="Arial" w:cs="Arial"/>
                <w:sz w:val="16"/>
                <w:szCs w:val="16"/>
              </w:rPr>
            </w:pPr>
            <w:r w:rsidRPr="00012DA7">
              <w:rPr>
                <w:rFonts w:ascii="Arial" w:hAnsi="Arial" w:cs="Arial"/>
                <w:sz w:val="16"/>
                <w:szCs w:val="16"/>
              </w:rPr>
              <w:t>07 - wyjaśnia dobór środków mitygujących</w:t>
            </w:r>
          </w:p>
        </w:tc>
        <w:tc>
          <w:tcPr>
            <w:tcW w:w="3001" w:type="dxa"/>
          </w:tcPr>
          <w:p w14:paraId="475C974D" w14:textId="77777777" w:rsidR="00F94C3D" w:rsidRPr="00012DA7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475C974E" w14:textId="77777777" w:rsidR="00F94C3D" w:rsidRPr="00012DA7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12DA7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475C9750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</w:p>
    <w:p w14:paraId="475C9751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>*)</w:t>
      </w:r>
    </w:p>
    <w:p w14:paraId="475C9752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 xml:space="preserve">3 – znaczący i szczegółowy, </w:t>
      </w:r>
    </w:p>
    <w:p w14:paraId="475C9753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>2 – częściowy,</w:t>
      </w:r>
    </w:p>
    <w:p w14:paraId="475C9754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>1 – podstawowy,</w:t>
      </w:r>
    </w:p>
    <w:sectPr w:rsidR="0093211F" w:rsidRPr="009C7F79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F9"/>
    <w:rsid w:val="00012DA7"/>
    <w:rsid w:val="00017B0D"/>
    <w:rsid w:val="000834BC"/>
    <w:rsid w:val="000C4232"/>
    <w:rsid w:val="000E3A95"/>
    <w:rsid w:val="000F6AF5"/>
    <w:rsid w:val="00134E8F"/>
    <w:rsid w:val="001C0D10"/>
    <w:rsid w:val="001F2D8C"/>
    <w:rsid w:val="00207BBF"/>
    <w:rsid w:val="002A3D8C"/>
    <w:rsid w:val="00334DF4"/>
    <w:rsid w:val="00341D25"/>
    <w:rsid w:val="00361BF5"/>
    <w:rsid w:val="00392FCA"/>
    <w:rsid w:val="003B680D"/>
    <w:rsid w:val="003D250F"/>
    <w:rsid w:val="00414577"/>
    <w:rsid w:val="00421241"/>
    <w:rsid w:val="00432209"/>
    <w:rsid w:val="0045684C"/>
    <w:rsid w:val="00574008"/>
    <w:rsid w:val="00607C57"/>
    <w:rsid w:val="00614C52"/>
    <w:rsid w:val="0063376C"/>
    <w:rsid w:val="006446D2"/>
    <w:rsid w:val="006A5A1F"/>
    <w:rsid w:val="006C766B"/>
    <w:rsid w:val="00721F41"/>
    <w:rsid w:val="00724CD3"/>
    <w:rsid w:val="0072568B"/>
    <w:rsid w:val="00756A2B"/>
    <w:rsid w:val="007A6B08"/>
    <w:rsid w:val="007B0666"/>
    <w:rsid w:val="007C3E0E"/>
    <w:rsid w:val="007D736E"/>
    <w:rsid w:val="008F7E6F"/>
    <w:rsid w:val="0093211F"/>
    <w:rsid w:val="0093594A"/>
    <w:rsid w:val="00965A2D"/>
    <w:rsid w:val="00966E0B"/>
    <w:rsid w:val="009C4E70"/>
    <w:rsid w:val="009C7F79"/>
    <w:rsid w:val="00A11B09"/>
    <w:rsid w:val="00A43564"/>
    <w:rsid w:val="00A703FD"/>
    <w:rsid w:val="00B17C54"/>
    <w:rsid w:val="00B2721F"/>
    <w:rsid w:val="00BC1E0F"/>
    <w:rsid w:val="00BC52FC"/>
    <w:rsid w:val="00C0775F"/>
    <w:rsid w:val="00C45C14"/>
    <w:rsid w:val="00CD0414"/>
    <w:rsid w:val="00CE3705"/>
    <w:rsid w:val="00D27F8D"/>
    <w:rsid w:val="00D6198C"/>
    <w:rsid w:val="00E52A38"/>
    <w:rsid w:val="00ED11F9"/>
    <w:rsid w:val="00EF5C1F"/>
    <w:rsid w:val="00F0788B"/>
    <w:rsid w:val="00F9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C96AD"/>
  <w15:docId w15:val="{A318970F-9608-CE43-AFB7-63601634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2</Pages>
  <Words>878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bogumila.pawluskiewicz@outlook.com</cp:lastModifiedBy>
  <cp:revision>5</cp:revision>
  <cp:lastPrinted>2019-03-08T11:27:00Z</cp:lastPrinted>
  <dcterms:created xsi:type="dcterms:W3CDTF">2020-09-24T10:53:00Z</dcterms:created>
  <dcterms:modified xsi:type="dcterms:W3CDTF">2020-09-28T18:31:00Z</dcterms:modified>
</cp:coreProperties>
</file>