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847AA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Eksploatacja techniczna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400757" w:rsidRDefault="00847AA2" w:rsidP="004B6C50">
            <w:pPr>
              <w:spacing w:line="240" w:lineRule="auto"/>
              <w:rPr>
                <w:rFonts w:cs="Arial"/>
                <w:bCs/>
                <w:sz w:val="20"/>
                <w:szCs w:val="20"/>
              </w:rPr>
            </w:pPr>
            <w:r w:rsidRPr="00252479">
              <w:rPr>
                <w:rFonts w:cs="Arial"/>
                <w:bCs/>
                <w:sz w:val="20"/>
                <w:szCs w:val="16"/>
                <w:lang w:val="en-GB"/>
              </w:rPr>
              <w:t>Technical Exploitation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52479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52479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1A5A81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2C502A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Pr="004C2CEB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2C502A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Pr="004C2CEB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2C502A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Pr="004C2CEB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75511C" w:rsidRPr="00207BBF" w:rsidRDefault="0075511C" w:rsidP="0075511C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 w:rsidR="00847AA2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2C502A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Pr="004C2CEB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 w:rsidRPr="00CD0414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4B6C50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B6C50">
              <w:rPr>
                <w:b/>
                <w:sz w:val="16"/>
                <w:szCs w:val="16"/>
              </w:rPr>
              <w:t>WIP-ZP-S1-03Z-34-19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7AA2" w:rsidRPr="002C502A" w:rsidRDefault="00847AA2" w:rsidP="00847AA2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Cel: zapoznanie studentów z całokształtem zagadnień dotyczących postępowania z maszynami i</w:t>
            </w:r>
            <w:r w:rsidR="00B51285" w:rsidRPr="002C502A">
              <w:rPr>
                <w:rFonts w:cs="Arial"/>
                <w:sz w:val="20"/>
                <w:szCs w:val="16"/>
              </w:rPr>
              <w:t xml:space="preserve"> </w:t>
            </w:r>
            <w:r w:rsidRPr="002C502A">
              <w:rPr>
                <w:rFonts w:cs="Arial"/>
                <w:sz w:val="20"/>
                <w:szCs w:val="16"/>
              </w:rPr>
              <w:t>urządzeniami</w:t>
            </w:r>
            <w:r w:rsidR="00B51285" w:rsidRPr="002C502A">
              <w:rPr>
                <w:rFonts w:cs="Arial"/>
                <w:sz w:val="20"/>
                <w:szCs w:val="16"/>
              </w:rPr>
              <w:t>,</w:t>
            </w:r>
            <w:r w:rsidRPr="002C502A">
              <w:rPr>
                <w:rFonts w:cs="Arial"/>
                <w:sz w:val="20"/>
                <w:szCs w:val="16"/>
              </w:rPr>
              <w:t xml:space="preserve"> aby zapewnić ich odpowiednie właściwości użytkowe, zapoznanie studentów z zasadami bezpiecznej pracy podczas obsługi technicznej maszyn i urządzeń, z procesami zachodzącymi podczas zużywania i uszkadzania się części</w:t>
            </w:r>
          </w:p>
          <w:p w:rsidR="00847AA2" w:rsidRPr="002C502A" w:rsidRDefault="00847AA2" w:rsidP="00847AA2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maszyn, z procesami naprawy i obsługi technicznej. </w:t>
            </w:r>
          </w:p>
          <w:p w:rsidR="0075511C" w:rsidRPr="002C502A" w:rsidRDefault="0075511C" w:rsidP="00847AA2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A. wykłady</w:t>
            </w:r>
          </w:p>
          <w:p w:rsidR="00847AA2" w:rsidRPr="002C502A" w:rsidRDefault="00847AA2" w:rsidP="0075511C">
            <w:pPr>
              <w:spacing w:line="240" w:lineRule="auto"/>
              <w:jc w:val="both"/>
              <w:rPr>
                <w:sz w:val="20"/>
              </w:rPr>
            </w:pPr>
            <w:r w:rsidRPr="002C502A">
              <w:rPr>
                <w:sz w:val="20"/>
              </w:rPr>
              <w:t xml:space="preserve">Zasady bhp związane z eksploatacją techniczną. Wprowadzenie do problematyki eksploatacji technicznej: właściwości maszyn, czynniki wymuszające działające na maszyny. Zagadnienia tarcia i zużywania warstwy wierzchniej. Proces starzenia maszyn, uszkodzeń, i korozji części maszyn. Zagadnienia smarowania maszyn. Zagadnienia mycia maszyn i ich części. Ochrona przed korozją. Obsługa techniczna maszyn i naprawy w systemie eksploatacji. Proces demontażu i montażu maszyn. Weryfikacja i defektoskopia części maszyn. Diagnostyka techniczna. Regeneracja części maszyn. Recykling maszyn i utylizacja materiałów eksploatacyjnych. Podstawowe wskaźniki niezawodności maszyn. Wybrane metody organizacji działań stosowane w eksploatacji. Kierunki rozwoju eksploatacji technicznej. </w:t>
            </w:r>
          </w:p>
          <w:p w:rsidR="0075511C" w:rsidRPr="002C502A" w:rsidRDefault="0075511C" w:rsidP="0075511C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B. ćwiczenia</w:t>
            </w:r>
          </w:p>
          <w:p w:rsidR="0075511C" w:rsidRPr="00D71A28" w:rsidRDefault="00847AA2" w:rsidP="0075511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C502A">
              <w:rPr>
                <w:sz w:val="20"/>
              </w:rPr>
              <w:t>Zasady bhp na ćwiczeniach z eksploatacji. Ocena współczynników tarcia. Identyfikacja uszkodzeń i zużyć warstwy wierzchniej. Urządzenia do mycia maszyn i ich części. Środki myjące. Badania materiałów eksploatacyjnych. Demontaż i montaż wybranych zespołów. Weryfikacja wybranych części maszyn. Defektoskopia z wykorzystanie różnych metod. Diagnostyka pojazdów. Regeneracja części metodami spawalniczymi. Regeneracja części z wykorzystaniem klejów i tworzyw sztucznych. Przykłady obliczeniowe związane z eksploatacją maszyn.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C502A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847AA2" w:rsidRPr="002C502A">
              <w:rPr>
                <w:rFonts w:cs="Arial"/>
                <w:sz w:val="20"/>
                <w:szCs w:val="16"/>
              </w:rPr>
              <w:t>30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="0075511C" w:rsidRPr="002C502A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2C502A">
              <w:rPr>
                <w:rFonts w:cs="Arial"/>
                <w:sz w:val="20"/>
                <w:szCs w:val="16"/>
              </w:rPr>
              <w:t xml:space="preserve"> 30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="0075511C" w:rsidRPr="00BD2417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A451B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A451B">
              <w:rPr>
                <w:sz w:val="16"/>
                <w:szCs w:val="16"/>
              </w:rPr>
              <w:t>Wykłady, doświadczenia i eksperymenty, rozwiązywanie problemów.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C502A" w:rsidRDefault="007A451B" w:rsidP="007A451B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2C502A">
              <w:rPr>
                <w:sz w:val="20"/>
              </w:rPr>
              <w:t>Znajomość podstaw z przedmiotów: Nauka o materiałach, Chemia, Mechanika i wytrzymałość materiałów, Metrologia, Zarządzanie jakością i bezpieczeństwem, Maszynoznawstwo, Projektowanie inżynierskie.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2C502A" w:rsidRDefault="0075511C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="0075511C" w:rsidRPr="002C502A" w:rsidRDefault="0075511C" w:rsidP="0075511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01 – </w:t>
            </w:r>
            <w:r w:rsidRPr="002C502A">
              <w:rPr>
                <w:sz w:val="28"/>
              </w:rPr>
              <w:t xml:space="preserve"> </w:t>
            </w:r>
            <w:r w:rsidR="007A451B" w:rsidRPr="002C502A">
              <w:rPr>
                <w:sz w:val="28"/>
              </w:rPr>
              <w:t xml:space="preserve"> </w:t>
            </w:r>
            <w:r w:rsidR="007A451B" w:rsidRPr="002C502A">
              <w:rPr>
                <w:rFonts w:cs="Arial"/>
                <w:sz w:val="20"/>
                <w:szCs w:val="16"/>
              </w:rPr>
              <w:t xml:space="preserve">ma szczegółową wiedzę w zakresie </w:t>
            </w:r>
            <w:r w:rsidR="00B73AB5" w:rsidRPr="002C502A">
              <w:rPr>
                <w:rFonts w:cs="Arial"/>
                <w:sz w:val="20"/>
                <w:szCs w:val="16"/>
              </w:rPr>
              <w:t>procesów i operacji wykonywanych podczas naprawy maszyn i obsługi technicznej</w:t>
            </w:r>
          </w:p>
          <w:p w:rsidR="0075511C" w:rsidRPr="002C502A" w:rsidRDefault="0075511C" w:rsidP="0075511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02 - </w:t>
            </w:r>
            <w:r w:rsidRPr="002C502A">
              <w:rPr>
                <w:sz w:val="28"/>
              </w:rPr>
              <w:t xml:space="preserve"> </w:t>
            </w:r>
            <w:r w:rsidR="007A451B" w:rsidRPr="002C502A">
              <w:rPr>
                <w:sz w:val="28"/>
              </w:rPr>
              <w:t xml:space="preserve"> </w:t>
            </w:r>
            <w:r w:rsidR="007A451B" w:rsidRPr="002C502A">
              <w:rPr>
                <w:rFonts w:cs="Arial"/>
                <w:sz w:val="20"/>
                <w:szCs w:val="16"/>
              </w:rPr>
              <w:t>ma podstawową wiedzę o kierunkach rozwoju urządzeń technicznych, technologii i metodach</w:t>
            </w:r>
            <w:r w:rsidR="00B73AB5" w:rsidRPr="002C502A">
              <w:rPr>
                <w:rFonts w:cs="Arial"/>
                <w:sz w:val="20"/>
                <w:szCs w:val="16"/>
              </w:rPr>
              <w:t xml:space="preserve"> napraw</w:t>
            </w:r>
          </w:p>
          <w:p w:rsidR="00B73AB5" w:rsidRPr="002C502A" w:rsidRDefault="007A451B" w:rsidP="00B73AB5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03 - </w:t>
            </w:r>
            <w:r w:rsidR="00B73AB5" w:rsidRPr="002C502A">
              <w:rPr>
                <w:sz w:val="28"/>
              </w:rPr>
              <w:t xml:space="preserve"> </w:t>
            </w:r>
            <w:r w:rsidR="00B73AB5" w:rsidRPr="002C502A">
              <w:rPr>
                <w:rFonts w:cs="Arial"/>
                <w:sz w:val="20"/>
                <w:szCs w:val="16"/>
              </w:rPr>
              <w:t xml:space="preserve">ma podstawową wiedzę o cyklu życia obiektów technicznych </w:t>
            </w:r>
            <w:r w:rsidR="00B73AB5" w:rsidRPr="002C502A">
              <w:rPr>
                <w:rFonts w:cs="Arial"/>
                <w:sz w:val="20"/>
                <w:szCs w:val="16"/>
              </w:rPr>
              <w:lastRenderedPageBreak/>
              <w:t>i produkcyjnych z uwzględnieniem recyklingu  sprzętu</w:t>
            </w:r>
          </w:p>
          <w:p w:rsidR="007A451B" w:rsidRPr="00080897" w:rsidRDefault="00B73AB5" w:rsidP="00B73AB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technicznego i materiałów eksploatacyjnych</w:t>
            </w:r>
          </w:p>
        </w:tc>
        <w:tc>
          <w:tcPr>
            <w:tcW w:w="2680" w:type="dxa"/>
            <w:gridSpan w:val="3"/>
          </w:tcPr>
          <w:p w:rsidR="0075511C" w:rsidRPr="002C502A" w:rsidRDefault="0075511C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lastRenderedPageBreak/>
              <w:t>Umiejętności:</w:t>
            </w:r>
          </w:p>
          <w:p w:rsidR="0075511C" w:rsidRPr="00CF68FD" w:rsidRDefault="0075511C" w:rsidP="009A2768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</w:t>
            </w:r>
            <w:r w:rsidR="009A2768" w:rsidRPr="002C502A">
              <w:rPr>
                <w:rFonts w:cs="Arial"/>
                <w:sz w:val="20"/>
                <w:szCs w:val="16"/>
              </w:rPr>
              <w:t>4</w:t>
            </w:r>
            <w:r w:rsidRPr="002C502A">
              <w:rPr>
                <w:rFonts w:cs="Arial"/>
                <w:sz w:val="20"/>
                <w:szCs w:val="16"/>
              </w:rPr>
              <w:t xml:space="preserve"> – </w:t>
            </w:r>
            <w:r w:rsidRPr="002C502A">
              <w:rPr>
                <w:sz w:val="28"/>
              </w:rPr>
              <w:t xml:space="preserve"> </w:t>
            </w:r>
            <w:r w:rsidR="00B73AB5" w:rsidRPr="002C502A">
              <w:rPr>
                <w:sz w:val="28"/>
              </w:rPr>
              <w:t xml:space="preserve"> </w:t>
            </w:r>
            <w:r w:rsidR="00B73AB5" w:rsidRPr="002C502A">
              <w:rPr>
                <w:rFonts w:cstheme="minorHAnsi"/>
                <w:sz w:val="20"/>
              </w:rPr>
              <w:t>ma przygotowanie niezbędne do pracy w środowisku przemysłowym oraz potrafi  bezpiecznie posługiwać się narzędziami używanymi w naprawach</w:t>
            </w:r>
          </w:p>
        </w:tc>
        <w:tc>
          <w:tcPr>
            <w:tcW w:w="2520" w:type="dxa"/>
            <w:gridSpan w:val="4"/>
          </w:tcPr>
          <w:p w:rsidR="0075511C" w:rsidRPr="00CF2E32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75511C" w:rsidRPr="00CF2E32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B73AB5" w:rsidRPr="002C502A" w:rsidRDefault="00B73AB5" w:rsidP="00B73AB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 kolokwium na zajęciach ćwiczeniowych,</w:t>
            </w:r>
          </w:p>
          <w:p w:rsidR="0075511C" w:rsidRPr="002C502A" w:rsidRDefault="00B73AB5" w:rsidP="00B73AB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</w:t>
            </w:r>
            <w:r w:rsidR="009A2768" w:rsidRPr="002C502A">
              <w:rPr>
                <w:rFonts w:cs="Arial"/>
                <w:sz w:val="20"/>
                <w:szCs w:val="16"/>
              </w:rPr>
              <w:t>2 i 0</w:t>
            </w:r>
            <w:r w:rsidRPr="002C502A">
              <w:rPr>
                <w:rFonts w:cs="Arial"/>
                <w:sz w:val="20"/>
                <w:szCs w:val="16"/>
              </w:rPr>
              <w:t xml:space="preserve">3 </w:t>
            </w:r>
            <w:r w:rsidR="00B51285" w:rsidRPr="002C502A">
              <w:rPr>
                <w:rFonts w:cs="Arial"/>
                <w:sz w:val="20"/>
                <w:szCs w:val="16"/>
              </w:rPr>
              <w:t>- egzamin pisemny,</w:t>
            </w:r>
          </w:p>
          <w:p w:rsidR="00B51285" w:rsidRPr="002C502A" w:rsidRDefault="00B51285" w:rsidP="00B5128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04 - ocena wynikająca z obserwacji w trakcie zajęć.</w:t>
            </w:r>
          </w:p>
          <w:p w:rsidR="00B51285" w:rsidRPr="004D4CE4" w:rsidRDefault="00B51285" w:rsidP="00B73AB5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2C502A" w:rsidRDefault="00B73AB5" w:rsidP="00B73AB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ocena wynikająca z obserwacji zajęć – lista, okresowe prace pisemne, treść pytań egzaminacyjnych z oceną. </w:t>
            </w:r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B73AB5" w:rsidRPr="002C502A" w:rsidRDefault="00B73AB5" w:rsidP="00B73AB5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2C502A">
              <w:rPr>
                <w:rFonts w:cs="Arial"/>
                <w:bCs/>
                <w:sz w:val="20"/>
                <w:szCs w:val="16"/>
              </w:rPr>
              <w:t>kolokwium na zajęciach ćwiczeniowych – 20%,</w:t>
            </w:r>
          </w:p>
          <w:p w:rsidR="00B73AB5" w:rsidRPr="002C502A" w:rsidRDefault="00B73AB5" w:rsidP="00B73AB5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2C502A">
              <w:rPr>
                <w:rFonts w:cs="Arial"/>
                <w:bCs/>
                <w:sz w:val="20"/>
                <w:szCs w:val="16"/>
              </w:rPr>
              <w:t>ocena wynikająca z obserwacji w trakcie ćwiczeń – 10%,</w:t>
            </w:r>
          </w:p>
          <w:p w:rsidR="0075511C" w:rsidRPr="003E7CC4" w:rsidRDefault="00B73AB5" w:rsidP="00B73AB5">
            <w:pPr>
              <w:spacing w:line="240" w:lineRule="auto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2C502A">
              <w:rPr>
                <w:rFonts w:cs="Arial"/>
                <w:bCs/>
                <w:sz w:val="20"/>
                <w:szCs w:val="16"/>
              </w:rPr>
              <w:t>egzamin pisemny 70%.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2C502A" w:rsidRDefault="00B73AB5" w:rsidP="00B2499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sala dydaktyczna, laborat</w:t>
            </w:r>
            <w:r w:rsidR="002C502A">
              <w:rPr>
                <w:rFonts w:cs="Arial"/>
                <w:sz w:val="20"/>
                <w:szCs w:val="16"/>
              </w:rPr>
              <w:t>orium, stacja kontroli pojazdów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75511C" w:rsidRPr="002C502A" w:rsidRDefault="0075511C" w:rsidP="0075511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a) podstawowa</w:t>
            </w:r>
          </w:p>
          <w:p w:rsidR="00B73AB5" w:rsidRPr="002C502A" w:rsidRDefault="00B73AB5" w:rsidP="00B73AB5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C502A">
              <w:rPr>
                <w:rFonts w:cs="Arial"/>
                <w:snapToGrid w:val="0"/>
                <w:sz w:val="20"/>
                <w:szCs w:val="16"/>
              </w:rPr>
              <w:t xml:space="preserve">1. Bocheński I.C., Klimkiewicz M., </w:t>
            </w:r>
            <w:proofErr w:type="spellStart"/>
            <w:r w:rsidRPr="002C502A">
              <w:rPr>
                <w:rFonts w:cs="Arial"/>
                <w:snapToGrid w:val="0"/>
                <w:sz w:val="20"/>
                <w:szCs w:val="16"/>
              </w:rPr>
              <w:t>Kojtych</w:t>
            </w:r>
            <w:proofErr w:type="spellEnd"/>
            <w:r w:rsidRPr="002C502A">
              <w:rPr>
                <w:rFonts w:cs="Arial"/>
                <w:snapToGrid w:val="0"/>
                <w:sz w:val="20"/>
                <w:szCs w:val="16"/>
              </w:rPr>
              <w:t xml:space="preserve"> A.: Wybrane zagadnienia z technicznej obsługi pojazdów i maszyn. Wyd. SGGW, Warszawa 2001.</w:t>
            </w:r>
          </w:p>
          <w:p w:rsidR="00B73AB5" w:rsidRPr="002C502A" w:rsidRDefault="00B73AB5" w:rsidP="00B73AB5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C502A">
              <w:rPr>
                <w:rFonts w:cs="Arial"/>
                <w:snapToGrid w:val="0"/>
                <w:sz w:val="20"/>
                <w:szCs w:val="16"/>
              </w:rPr>
              <w:t>2. Klimkiewicz M. (Red.) Praca zbiorowa: Przewodnik do ćwiczeń z eksploatacji technicznej. Wyd. SGGW, Warszawa 2010</w:t>
            </w:r>
          </w:p>
          <w:p w:rsidR="00B73AB5" w:rsidRPr="002C502A" w:rsidRDefault="00B73AB5" w:rsidP="00B73AB5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C502A">
              <w:rPr>
                <w:rFonts w:cs="Arial"/>
                <w:snapToGrid w:val="0"/>
                <w:sz w:val="20"/>
                <w:szCs w:val="16"/>
              </w:rPr>
              <w:t>3. .Klimkiewicz M., Bocheński C.: Trwałość i niezawodność maszyn. Wyd. SGGW, Warszawa 1991.</w:t>
            </w:r>
          </w:p>
          <w:p w:rsidR="0075511C" w:rsidRPr="002C502A" w:rsidRDefault="00B73AB5" w:rsidP="00B73AB5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C502A">
              <w:rPr>
                <w:rFonts w:cs="Arial"/>
                <w:snapToGrid w:val="0"/>
                <w:sz w:val="20"/>
                <w:szCs w:val="16"/>
              </w:rPr>
              <w:t xml:space="preserve">4. Rzeźnik C. Podstawy obsługi technicznej maszyn rolniczych. Wyd. Akad. Rol. im. Augusta Cieszkowskiego w Poznaniu 2002. </w:t>
            </w:r>
            <w:r w:rsidRPr="002C502A">
              <w:rPr>
                <w:rFonts w:cs="Arial"/>
                <w:snapToGrid w:val="0"/>
                <w:sz w:val="20"/>
                <w:szCs w:val="16"/>
              </w:rPr>
              <w:cr/>
            </w:r>
            <w:r w:rsidR="0075511C" w:rsidRPr="002C502A">
              <w:rPr>
                <w:rFonts w:cs="Arial"/>
                <w:snapToGrid w:val="0"/>
                <w:sz w:val="20"/>
                <w:szCs w:val="16"/>
              </w:rPr>
              <w:t>b) uzupełniająca</w:t>
            </w:r>
          </w:p>
          <w:p w:rsidR="00B73AB5" w:rsidRPr="002C502A" w:rsidRDefault="00B73AB5" w:rsidP="00B73AB5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C502A">
              <w:rPr>
                <w:rFonts w:cs="Arial"/>
                <w:snapToGrid w:val="0"/>
                <w:sz w:val="20"/>
                <w:szCs w:val="16"/>
              </w:rPr>
              <w:t>1. Hebda M.: Procesy tarcia, smarowania i zużywania maszyn. Instytut Technologii Eksploatacji – PIB, 2007.</w:t>
            </w:r>
          </w:p>
          <w:p w:rsidR="00B73AB5" w:rsidRPr="002C502A" w:rsidRDefault="00B73AB5" w:rsidP="00B73AB5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2C502A">
              <w:rPr>
                <w:rFonts w:cs="Arial"/>
                <w:snapToGrid w:val="0"/>
                <w:sz w:val="20"/>
                <w:szCs w:val="16"/>
              </w:rPr>
              <w:t xml:space="preserve">2. Żółtowski B. Cempel Cz. (redaktorzy nauk.): Inżynieria diagnostyki maszyn Polskie Tow. </w:t>
            </w:r>
            <w:proofErr w:type="spellStart"/>
            <w:r w:rsidRPr="002C502A">
              <w:rPr>
                <w:rFonts w:cs="Arial"/>
                <w:snapToGrid w:val="0"/>
                <w:sz w:val="20"/>
                <w:szCs w:val="16"/>
              </w:rPr>
              <w:t>Diag</w:t>
            </w:r>
            <w:proofErr w:type="spellEnd"/>
            <w:r w:rsidRPr="002C502A">
              <w:rPr>
                <w:rFonts w:cs="Arial"/>
                <w:snapToGrid w:val="0"/>
                <w:sz w:val="20"/>
                <w:szCs w:val="16"/>
              </w:rPr>
              <w:t xml:space="preserve">. Tech. Inst. Tech. i </w:t>
            </w:r>
            <w:proofErr w:type="spellStart"/>
            <w:r w:rsidRPr="002C502A">
              <w:rPr>
                <w:rFonts w:cs="Arial"/>
                <w:snapToGrid w:val="0"/>
                <w:sz w:val="20"/>
                <w:szCs w:val="16"/>
              </w:rPr>
              <w:t>Ekspl</w:t>
            </w:r>
            <w:proofErr w:type="spellEnd"/>
            <w:r w:rsidRPr="002C502A">
              <w:rPr>
                <w:rFonts w:cs="Arial"/>
                <w:snapToGrid w:val="0"/>
                <w:sz w:val="20"/>
                <w:szCs w:val="16"/>
              </w:rPr>
              <w:t>. Warszawa, Bydgoszcz,</w:t>
            </w:r>
          </w:p>
          <w:p w:rsidR="0075511C" w:rsidRPr="008B5E9E" w:rsidRDefault="00B73AB5" w:rsidP="00B73AB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C502A">
              <w:rPr>
                <w:rFonts w:cs="Arial"/>
                <w:snapToGrid w:val="0"/>
                <w:sz w:val="20"/>
                <w:szCs w:val="16"/>
              </w:rPr>
              <w:t>Radom 2004</w:t>
            </w:r>
            <w:r w:rsidRPr="00B73AB5">
              <w:rPr>
                <w:rFonts w:cs="Arial"/>
                <w:snapToGrid w:val="0"/>
                <w:sz w:val="16"/>
                <w:szCs w:val="16"/>
              </w:rPr>
              <w:t xml:space="preserve">. 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ED219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  <w:r w:rsidR="00B73AB5" w:rsidRPr="002C502A">
              <w:rPr>
                <w:rFonts w:cs="Arial"/>
                <w:sz w:val="20"/>
                <w:szCs w:val="16"/>
              </w:rPr>
              <w:t xml:space="preserve">Z każdego z trzech elementów oceny student musi uzyskać minimum ocenę dostateczną (3).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3F6F0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</w:t>
            </w:r>
            <w:r w:rsidR="00C66375" w:rsidRPr="00C66375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B73AB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2C502A" w:rsidRDefault="00715918" w:rsidP="0071591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01 – </w:t>
            </w:r>
            <w:r w:rsidRPr="002C502A">
              <w:rPr>
                <w:sz w:val="20"/>
              </w:rPr>
              <w:t xml:space="preserve">  </w:t>
            </w:r>
            <w:r w:rsidRPr="002C502A">
              <w:rPr>
                <w:rFonts w:cs="Arial"/>
                <w:sz w:val="20"/>
                <w:szCs w:val="16"/>
              </w:rPr>
              <w:t>ma szc</w:t>
            </w:r>
            <w:bookmarkStart w:id="0" w:name="_GoBack"/>
            <w:bookmarkEnd w:id="0"/>
            <w:r w:rsidRPr="002C502A">
              <w:rPr>
                <w:rFonts w:cs="Arial"/>
                <w:sz w:val="20"/>
                <w:szCs w:val="16"/>
              </w:rPr>
              <w:t>zegółową wiedzę w zakresie procesów i operacji wykonywanych podczas naprawy maszyn i obsługi technicznej</w:t>
            </w:r>
          </w:p>
        </w:tc>
        <w:tc>
          <w:tcPr>
            <w:tcW w:w="3001" w:type="dxa"/>
          </w:tcPr>
          <w:p w:rsidR="0093211F" w:rsidRPr="00AE32B9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E32B9">
              <w:rPr>
                <w:sz w:val="20"/>
                <w:szCs w:val="18"/>
              </w:rPr>
              <w:t>K_W</w:t>
            </w:r>
            <w:r w:rsidR="005007CD" w:rsidRPr="00AE32B9">
              <w:rPr>
                <w:sz w:val="20"/>
                <w:szCs w:val="18"/>
              </w:rPr>
              <w:t>0</w:t>
            </w:r>
            <w:r w:rsidR="00715918" w:rsidRPr="00AE32B9">
              <w:rPr>
                <w:rFonts w:cs="Times New Roman"/>
                <w:sz w:val="20"/>
                <w:szCs w:val="18"/>
              </w:rPr>
              <w:t>3</w:t>
            </w:r>
          </w:p>
          <w:p w:rsidR="008B6A90" w:rsidRPr="00AE32B9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AE32B9" w:rsidRDefault="008B5E9E" w:rsidP="00720C8E">
            <w:pPr>
              <w:jc w:val="center"/>
              <w:rPr>
                <w:bCs/>
                <w:sz w:val="20"/>
                <w:szCs w:val="18"/>
              </w:rPr>
            </w:pPr>
            <w:r w:rsidRPr="00AE32B9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C23E40" w:rsidRPr="00FB1C10" w:rsidTr="0093211F">
        <w:tc>
          <w:tcPr>
            <w:tcW w:w="1547" w:type="dxa"/>
          </w:tcPr>
          <w:p w:rsidR="00C23E40" w:rsidRPr="00BD2417" w:rsidRDefault="00C23E40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="00C23E40" w:rsidRPr="002C502A" w:rsidRDefault="00715918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02 - </w:t>
            </w:r>
            <w:r w:rsidRPr="002C502A">
              <w:rPr>
                <w:sz w:val="20"/>
              </w:rPr>
              <w:t xml:space="preserve">  </w:t>
            </w:r>
            <w:r w:rsidRPr="002C502A">
              <w:rPr>
                <w:rFonts w:cs="Arial"/>
                <w:sz w:val="20"/>
                <w:szCs w:val="16"/>
              </w:rPr>
              <w:t>ma podstawową wiedzę o kierunkach rozwoju urządzeń technicznych, technologii i metodach napraw</w:t>
            </w:r>
          </w:p>
        </w:tc>
        <w:tc>
          <w:tcPr>
            <w:tcW w:w="3001" w:type="dxa"/>
          </w:tcPr>
          <w:p w:rsidR="00C23E40" w:rsidRPr="00AE32B9" w:rsidRDefault="00715918" w:rsidP="00BC295F">
            <w:pPr>
              <w:jc w:val="center"/>
              <w:rPr>
                <w:sz w:val="20"/>
                <w:szCs w:val="18"/>
              </w:rPr>
            </w:pPr>
            <w:r w:rsidRPr="00AE32B9">
              <w:rPr>
                <w:sz w:val="20"/>
                <w:szCs w:val="18"/>
              </w:rPr>
              <w:t>K_W04</w:t>
            </w:r>
          </w:p>
        </w:tc>
        <w:tc>
          <w:tcPr>
            <w:tcW w:w="1381" w:type="dxa"/>
          </w:tcPr>
          <w:p w:rsidR="00C23E40" w:rsidRPr="00AE32B9" w:rsidRDefault="00C23E40" w:rsidP="00720C8E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E32B9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715918" w:rsidRPr="00FB1C10" w:rsidTr="0093211F">
        <w:tc>
          <w:tcPr>
            <w:tcW w:w="1547" w:type="dxa"/>
          </w:tcPr>
          <w:p w:rsidR="00715918" w:rsidRPr="00BD2417" w:rsidRDefault="00715918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="00715918" w:rsidRPr="002C502A" w:rsidRDefault="00715918" w:rsidP="0071591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 xml:space="preserve">03 - </w:t>
            </w:r>
            <w:r w:rsidRPr="002C502A">
              <w:rPr>
                <w:sz w:val="20"/>
              </w:rPr>
              <w:t xml:space="preserve"> </w:t>
            </w:r>
            <w:r w:rsidRPr="002C502A">
              <w:rPr>
                <w:rFonts w:cs="Arial"/>
                <w:sz w:val="20"/>
                <w:szCs w:val="16"/>
              </w:rPr>
              <w:t>ma podstawową wiedzę o cyklu życia obiektów technicznych i produkcyjnych z uwzględnieniem recyklingu  sprzętu</w:t>
            </w:r>
          </w:p>
          <w:p w:rsidR="00715918" w:rsidRPr="002C502A" w:rsidRDefault="00715918" w:rsidP="0071591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technicznego i materiałów eksploatacyjnych</w:t>
            </w:r>
          </w:p>
        </w:tc>
        <w:tc>
          <w:tcPr>
            <w:tcW w:w="3001" w:type="dxa"/>
          </w:tcPr>
          <w:p w:rsidR="00715918" w:rsidRPr="00AE32B9" w:rsidRDefault="00715918" w:rsidP="00BC295F">
            <w:pPr>
              <w:jc w:val="center"/>
              <w:rPr>
                <w:sz w:val="20"/>
                <w:szCs w:val="18"/>
              </w:rPr>
            </w:pPr>
            <w:r w:rsidRPr="00AE32B9">
              <w:rPr>
                <w:sz w:val="20"/>
                <w:szCs w:val="18"/>
              </w:rPr>
              <w:t>K_W11</w:t>
            </w:r>
          </w:p>
        </w:tc>
        <w:tc>
          <w:tcPr>
            <w:tcW w:w="1381" w:type="dxa"/>
          </w:tcPr>
          <w:p w:rsidR="00715918" w:rsidRPr="00AE32B9" w:rsidRDefault="00720C8E" w:rsidP="00720C8E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E32B9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C8399A" w:rsidRPr="00FB1C10" w:rsidTr="0093211F">
        <w:tc>
          <w:tcPr>
            <w:tcW w:w="1547" w:type="dxa"/>
          </w:tcPr>
          <w:p w:rsidR="00C8399A" w:rsidRPr="00BD2417" w:rsidRDefault="00C8399A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8399A" w:rsidRPr="002C502A" w:rsidRDefault="009A2768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04</w:t>
            </w:r>
            <w:r w:rsidR="00715918" w:rsidRPr="002C502A">
              <w:rPr>
                <w:rFonts w:cs="Arial"/>
                <w:sz w:val="20"/>
                <w:szCs w:val="16"/>
              </w:rPr>
              <w:t xml:space="preserve"> – </w:t>
            </w:r>
            <w:r w:rsidR="00715918" w:rsidRPr="002C502A">
              <w:rPr>
                <w:sz w:val="20"/>
              </w:rPr>
              <w:t xml:space="preserve">  </w:t>
            </w:r>
            <w:r w:rsidR="00715918" w:rsidRPr="002C502A">
              <w:rPr>
                <w:rFonts w:cstheme="minorHAnsi"/>
                <w:sz w:val="20"/>
              </w:rPr>
              <w:t>ma przygotowanie niezbędne do pracy w środowisku przemysłowym oraz potrafi  bezpiecznie posługiwać się narzędziami używanymi w naprawach</w:t>
            </w:r>
          </w:p>
        </w:tc>
        <w:tc>
          <w:tcPr>
            <w:tcW w:w="3001" w:type="dxa"/>
          </w:tcPr>
          <w:p w:rsidR="00C8399A" w:rsidRPr="00AE32B9" w:rsidRDefault="00C8399A" w:rsidP="00C8399A">
            <w:pPr>
              <w:jc w:val="center"/>
              <w:rPr>
                <w:sz w:val="20"/>
                <w:szCs w:val="18"/>
              </w:rPr>
            </w:pPr>
            <w:r w:rsidRPr="00AE32B9">
              <w:rPr>
                <w:sz w:val="20"/>
                <w:szCs w:val="18"/>
              </w:rPr>
              <w:t>K_</w:t>
            </w:r>
            <w:r w:rsidR="00DC507E" w:rsidRPr="00AE32B9">
              <w:rPr>
                <w:sz w:val="20"/>
                <w:szCs w:val="18"/>
              </w:rPr>
              <w:t>U09</w:t>
            </w:r>
          </w:p>
        </w:tc>
        <w:tc>
          <w:tcPr>
            <w:tcW w:w="1381" w:type="dxa"/>
          </w:tcPr>
          <w:p w:rsidR="00C8399A" w:rsidRPr="00AE32B9" w:rsidRDefault="00C8399A" w:rsidP="00720C8E">
            <w:pPr>
              <w:jc w:val="center"/>
              <w:rPr>
                <w:bCs/>
                <w:sz w:val="20"/>
                <w:szCs w:val="18"/>
              </w:rPr>
            </w:pPr>
            <w:r w:rsidRPr="00AE32B9">
              <w:rPr>
                <w:bCs/>
                <w:sz w:val="20"/>
                <w:szCs w:val="18"/>
              </w:rPr>
              <w:t>2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782816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93211F"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="0093211F" w:rsidRPr="004D4CE4" w:rsidRDefault="0093211F" w:rsidP="004D4CE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273A2A" w:rsidRDefault="0093211F" w:rsidP="00CF68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93211F" w:rsidRPr="00273A2A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lastRenderedPageBreak/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801C5"/>
    <w:rsid w:val="001A5A81"/>
    <w:rsid w:val="001A61C7"/>
    <w:rsid w:val="001E6DE2"/>
    <w:rsid w:val="00207BBF"/>
    <w:rsid w:val="0022146E"/>
    <w:rsid w:val="00252479"/>
    <w:rsid w:val="00273A2A"/>
    <w:rsid w:val="002C502A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9163E"/>
    <w:rsid w:val="004976B9"/>
    <w:rsid w:val="004B6C50"/>
    <w:rsid w:val="004D4CE4"/>
    <w:rsid w:val="005007CD"/>
    <w:rsid w:val="00565A6E"/>
    <w:rsid w:val="005D3989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82816"/>
    <w:rsid w:val="007A451B"/>
    <w:rsid w:val="007D736E"/>
    <w:rsid w:val="00847AA2"/>
    <w:rsid w:val="008B5E9E"/>
    <w:rsid w:val="008B6A90"/>
    <w:rsid w:val="008F7E6F"/>
    <w:rsid w:val="0093211F"/>
    <w:rsid w:val="00965A2D"/>
    <w:rsid w:val="00966E0B"/>
    <w:rsid w:val="009A2768"/>
    <w:rsid w:val="00A43564"/>
    <w:rsid w:val="00A571F4"/>
    <w:rsid w:val="00AC5302"/>
    <w:rsid w:val="00AE32B9"/>
    <w:rsid w:val="00B04D74"/>
    <w:rsid w:val="00B105D8"/>
    <w:rsid w:val="00B24995"/>
    <w:rsid w:val="00B2721F"/>
    <w:rsid w:val="00B51285"/>
    <w:rsid w:val="00B73AB5"/>
    <w:rsid w:val="00BC295F"/>
    <w:rsid w:val="00C23E40"/>
    <w:rsid w:val="00C250E1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507E"/>
    <w:rsid w:val="00ED11F9"/>
    <w:rsid w:val="00ED2190"/>
    <w:rsid w:val="00EE30DA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Bogdan Dróżdż</cp:lastModifiedBy>
  <cp:revision>3</cp:revision>
  <cp:lastPrinted>2019-05-13T08:30:00Z</cp:lastPrinted>
  <dcterms:created xsi:type="dcterms:W3CDTF">2019-05-12T14:20:00Z</dcterms:created>
  <dcterms:modified xsi:type="dcterms:W3CDTF">2019-05-13T08:30:00Z</dcterms:modified>
</cp:coreProperties>
</file>