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xmlns:wp14="http://schemas.microsoft.com/office/word/2010/wordml" w:rsidR="00ED11F9" w:rsidP="00ED11F9" w:rsidRDefault="00ED11F9" w14:paraId="1849D6C5" wp14:textId="77777777">
      <w:pPr>
        <w:rPr>
          <w:rFonts w:ascii="Times New Roman" w:hAnsi="Times New Roman"/>
          <w:b/>
          <w:bCs/>
          <w:color w:val="C0C0C0"/>
        </w:rPr>
      </w:pPr>
      <w:r w:rsidRPr="00A43564">
        <w:rPr>
          <w:rFonts w:ascii="Times New Roman" w:hAnsi="Times New Roman"/>
          <w:bCs/>
          <w:color w:val="C0C0C0"/>
        </w:rPr>
        <w:t>Opis</w:t>
      </w:r>
      <w:r>
        <w:rPr>
          <w:rFonts w:ascii="Times New Roman" w:hAnsi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EF69AB" w:rsidR="00B35EF4" w:rsidTr="6D7F9E40" w14:paraId="156519E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EF69AB" w:rsidR="00CD0414" w:rsidP="00B35EF4" w:rsidRDefault="00CD0414" w14:paraId="3C2AF40D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EF69AB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EF69AB" w:rsidR="00CD0414" w:rsidP="00C2645E" w:rsidRDefault="00E559DA" w14:paraId="1B32B6A0" wp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F69AB">
              <w:rPr>
                <w:rFonts w:ascii="Arial" w:hAnsi="Arial" w:cs="Arial"/>
                <w:b/>
                <w:sz w:val="20"/>
                <w:szCs w:val="20"/>
              </w:rPr>
              <w:t>Rynek energii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EF69AB" w:rsidR="00CD0414" w:rsidP="00B35EF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F69A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E559DA" w:rsidRDefault="00E559DA" w14:paraId="18F999B5" wp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F69AB"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EF69AB" w:rsidR="00CD0414" w:rsidTr="6D7F9E40" w14:paraId="4B95758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EF69AB" w:rsidR="00CD0414" w:rsidP="000C4232" w:rsidRDefault="00CD0414" w14:paraId="788F4008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EF69AB" w:rsidR="00CD0414" w:rsidP="00C2645E" w:rsidRDefault="00E559DA" w14:paraId="265A82C9" wp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EF69A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Energy market</w:t>
            </w:r>
          </w:p>
        </w:tc>
      </w:tr>
      <w:tr xmlns:wp14="http://schemas.microsoft.com/office/word/2010/wordml" w:rsidRPr="00EF69AB" w:rsidR="00CD0414" w:rsidTr="6D7F9E40" w14:paraId="2826E6E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D0414" w:rsidP="006C766B" w:rsidRDefault="00CD0414" w14:paraId="7274B68E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F69AB">
              <w:rPr>
                <w:sz w:val="16"/>
                <w:szCs w:val="18"/>
              </w:rPr>
              <w:tab/>
            </w:r>
            <w:r w:rsidRPr="00EF69AB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xmlns:wp14="http://schemas.microsoft.com/office/word/2010/wordml" w:rsidRPr="00EF69AB" w:rsidR="00CD0414" w:rsidTr="6D7F9E40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EF69AB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EF69AB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F69AB" w:rsidR="00B35EF4" w:rsidTr="6D7F9E40" w14:paraId="33722DB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EF69AB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EF69AB" w:rsidR="00207BBF" w:rsidP="006C766B" w:rsidRDefault="00207BBF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EF69AB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F69A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EF69AB" w:rsidR="00207BBF" w:rsidP="00207BBF" w:rsidRDefault="006C5F95" w14:paraId="3ACC2948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P6</w:t>
            </w:r>
          </w:p>
        </w:tc>
      </w:tr>
      <w:tr xmlns:wp14="http://schemas.microsoft.com/office/word/2010/wordml" w:rsidRPr="00EF69AB" w:rsidR="00B35EF4" w:rsidTr="6D7F9E40" w14:paraId="61640103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EF69AB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EF69AB" w:rsidR="006C766B" w:rsidP="006C766B" w:rsidRDefault="00531FEB" w14:paraId="1A23B0A4" wp14:textId="77777777">
            <w:pPr>
              <w:spacing w:line="240" w:lineRule="auto"/>
              <w:rPr>
                <w:sz w:val="20"/>
                <w:szCs w:val="16"/>
              </w:rPr>
            </w:pPr>
            <w:r w:rsidRPr="00EF69AB">
              <w:rPr>
                <w:sz w:val="20"/>
                <w:szCs w:val="16"/>
              </w:rPr>
              <w:t xml:space="preserve">X </w:t>
            </w:r>
            <w:r w:rsidRPr="00EF69AB" w:rsidR="006C766B">
              <w:rPr>
                <w:sz w:val="16"/>
                <w:szCs w:val="16"/>
              </w:rPr>
              <w:t>stacjonarne</w:t>
            </w:r>
          </w:p>
          <w:p w:rsidRPr="00EF69AB" w:rsidR="00CD0414" w:rsidP="006C766B" w:rsidRDefault="006C766B" w14:paraId="5C7FA260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EF69AB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EF69A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EF69AB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F69A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EF69AB" w:rsidR="006C766B" w:rsidP="006C766B" w:rsidRDefault="00531FEB" w14:paraId="739B6E1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20"/>
                <w:szCs w:val="16"/>
              </w:rPr>
              <w:t>X</w:t>
            </w:r>
            <w:r w:rsidRPr="00EF69AB" w:rsidR="006C766B">
              <w:rPr>
                <w:sz w:val="16"/>
                <w:szCs w:val="16"/>
              </w:rPr>
              <w:t xml:space="preserve"> p</w:t>
            </w:r>
            <w:r w:rsidRPr="00EF69AB" w:rsidR="006C766B">
              <w:rPr>
                <w:bCs/>
                <w:sz w:val="16"/>
                <w:szCs w:val="16"/>
              </w:rPr>
              <w:t>odstawowe</w:t>
            </w:r>
          </w:p>
          <w:p w:rsidRPr="00EF69AB" w:rsidR="00CD0414" w:rsidP="006C766B" w:rsidRDefault="006C766B" w14:paraId="4B6FD10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EF69A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EF69AB" w:rsidR="006C766B" w:rsidP="006C766B" w:rsidRDefault="00531FEB" w14:paraId="40A0E42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20"/>
                <w:szCs w:val="16"/>
              </w:rPr>
              <w:t>X</w:t>
            </w:r>
            <w:r w:rsidRPr="00EF69AB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EF69AB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EF69AB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EF69A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EF69AB" w:rsidR="00CD0414" w:rsidP="00E559DA" w:rsidRDefault="00207BBF" w14:paraId="2F2A345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bCs/>
                <w:sz w:val="16"/>
                <w:szCs w:val="16"/>
              </w:rPr>
              <w:t>N</w:t>
            </w:r>
            <w:r w:rsidRPr="00EF69AB" w:rsidR="00CD0414">
              <w:rPr>
                <w:bCs/>
                <w:sz w:val="16"/>
                <w:szCs w:val="16"/>
              </w:rPr>
              <w:t xml:space="preserve">umer semestru: </w:t>
            </w:r>
            <w:r w:rsidRPr="00EF69AB" w:rsidR="00E559DA">
              <w:rPr>
                <w:bCs/>
                <w:sz w:val="16"/>
                <w:szCs w:val="16"/>
              </w:rPr>
              <w:t>3</w:t>
            </w:r>
            <w:r w:rsidRPr="00EF69AB"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EF69AB" w:rsidR="00CD0414" w:rsidP="00E559DA" w:rsidRDefault="00E559DA" w14:paraId="63C2D8E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20"/>
                <w:szCs w:val="16"/>
              </w:rPr>
              <w:t xml:space="preserve">X </w:t>
            </w:r>
            <w:r w:rsidRPr="00EF69AB" w:rsidR="00CD0414">
              <w:rPr>
                <w:bCs/>
                <w:sz w:val="16"/>
                <w:szCs w:val="16"/>
              </w:rPr>
              <w:t xml:space="preserve">semestr </w:t>
            </w:r>
            <w:r w:rsidRPr="00EF69AB" w:rsidR="00965A2D">
              <w:rPr>
                <w:bCs/>
                <w:sz w:val="16"/>
                <w:szCs w:val="16"/>
              </w:rPr>
              <w:t>zimowy</w:t>
            </w:r>
            <w:r w:rsidRPr="00EF69AB" w:rsidR="00CD0414">
              <w:rPr>
                <w:bCs/>
                <w:sz w:val="16"/>
                <w:szCs w:val="16"/>
              </w:rPr>
              <w:br/>
            </w:r>
            <w:r w:rsidRPr="00EF69AB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EF69AB" w:rsidR="00C2645E">
              <w:rPr>
                <w:sz w:val="20"/>
                <w:szCs w:val="16"/>
              </w:rPr>
              <w:t xml:space="preserve"> </w:t>
            </w:r>
            <w:r w:rsidRPr="00EF69AB" w:rsidR="00CD0414">
              <w:rPr>
                <w:bCs/>
                <w:sz w:val="16"/>
                <w:szCs w:val="16"/>
              </w:rPr>
              <w:t xml:space="preserve">semestr </w:t>
            </w:r>
            <w:r w:rsidRPr="00EF69AB" w:rsidR="00965A2D">
              <w:rPr>
                <w:bCs/>
                <w:sz w:val="16"/>
                <w:szCs w:val="16"/>
              </w:rPr>
              <w:t>letni</w:t>
            </w:r>
          </w:p>
        </w:tc>
      </w:tr>
      <w:tr xmlns:wp14="http://schemas.microsoft.com/office/word/2010/wordml" w:rsidRPr="00EF69AB" w:rsidR="00B35EF4" w:rsidTr="6D7F9E40" w14:paraId="21A32C0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Rok akademicki, od którego obowiązuje</w:t>
            </w:r>
            <w:r w:rsidRPr="00EF69AB" w:rsidR="006C766B">
              <w:rPr>
                <w:sz w:val="16"/>
                <w:szCs w:val="16"/>
              </w:rPr>
              <w:t xml:space="preserve"> opis</w:t>
            </w:r>
            <w:r w:rsidRPr="00EF69AB" w:rsidR="000C4232">
              <w:rPr>
                <w:sz w:val="16"/>
                <w:szCs w:val="16"/>
              </w:rPr>
              <w:t xml:space="preserve"> (rocznik)</w:t>
            </w:r>
            <w:r w:rsidRPr="00EF69AB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F69AB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EF69AB" w:rsidR="00CD0414" w:rsidP="00283699" w:rsidRDefault="00BF7223" w14:paraId="6F798DD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F69AB">
              <w:rPr>
                <w:b/>
                <w:sz w:val="16"/>
                <w:szCs w:val="16"/>
              </w:rPr>
              <w:t>WIP_TE-1S-03Z-2</w:t>
            </w:r>
            <w:r w:rsidRPr="00EF69AB" w:rsidR="00283699">
              <w:rPr>
                <w:b/>
                <w:sz w:val="16"/>
                <w:szCs w:val="16"/>
              </w:rPr>
              <w:t>3</w:t>
            </w:r>
            <w:r w:rsidRPr="00EF69AB">
              <w:rPr>
                <w:b/>
                <w:sz w:val="16"/>
                <w:szCs w:val="16"/>
              </w:rPr>
              <w:t>_19</w:t>
            </w:r>
          </w:p>
        </w:tc>
      </w:tr>
      <w:tr xmlns:wp14="http://schemas.microsoft.com/office/word/2010/wordml" w:rsidRPr="00EF69AB" w:rsidR="00ED11F9" w:rsidTr="6D7F9E40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EF69AB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EF69AB" w:rsidR="00C2645E" w:rsidTr="6D7F9E4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00C2645E" w:rsidRDefault="00C2645E" w14:paraId="0D0B940D" wp14:textId="27FEF08E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D7F9E40" w:rsidR="66D6B1B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Bolesław Jankowski</w:t>
            </w:r>
          </w:p>
        </w:tc>
      </w:tr>
      <w:tr xmlns:wp14="http://schemas.microsoft.com/office/word/2010/wordml" w:rsidRPr="00EF69AB" w:rsidR="00C2645E" w:rsidTr="6D7F9E4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6D7F9E40" w:rsidRDefault="00C2645E" w14:paraId="427FBFCB" wp14:textId="27FEF08E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D7F9E40" w:rsidR="0210A38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Bolesław Jankowski</w:t>
            </w:r>
          </w:p>
          <w:p w:rsidRPr="00EF69AB" w:rsidR="00C2645E" w:rsidP="6D7F9E40" w:rsidRDefault="00C2645E" w14:paraId="0E27B00A" wp14:textId="71635531">
            <w:pPr>
              <w:pStyle w:val="Normalny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</w:p>
        </w:tc>
      </w:tr>
      <w:tr xmlns:wp14="http://schemas.microsoft.com/office/word/2010/wordml" w:rsidRPr="00EF69AB" w:rsidR="00C2645E" w:rsidTr="6D7F9E4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00C2645E" w:rsidRDefault="00C2645E" w14:paraId="60061E4C" wp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EF69AB" w:rsidR="00C2645E" w:rsidTr="6D7F9E4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F69A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00C2645E" w:rsidRDefault="00C2645E" w14:paraId="44EAFD9C" wp14:textId="051A8B6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D7F9E40" w:rsidR="57253315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EF69AB" w:rsidR="00C2645E" w:rsidTr="6D7F9E40" w14:paraId="11F1D24C" wp14:textId="77777777">
        <w:trPr>
          <w:trHeight w:val="157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EF69AB" w:rsidR="00C2645E" w:rsidP="00662FAE" w:rsidRDefault="00662FAE" w14:paraId="717E00A3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Zapoznanie ze strukturą i funkcjonowaniem rynku energii oraz instrumentami i metodami regulacji.</w:t>
            </w:r>
          </w:p>
          <w:p w:rsidRPr="00EF69AB" w:rsidR="00662FAE" w:rsidP="00662FAE" w:rsidRDefault="00662FAE" w14:paraId="41AC93AB" wp14:textId="153501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D7F9E40" w:rsidR="00662FAE">
              <w:rPr>
                <w:rFonts w:ascii="Arial" w:hAnsi="Arial" w:cs="Arial"/>
                <w:sz w:val="16"/>
                <w:szCs w:val="16"/>
              </w:rPr>
              <w:t>Charakterystyka popytu i podaży</w:t>
            </w:r>
            <w:r w:rsidRPr="6D7F9E40" w:rsidR="00B35EF4">
              <w:rPr>
                <w:rFonts w:ascii="Arial" w:hAnsi="Arial" w:cs="Arial"/>
                <w:sz w:val="16"/>
                <w:szCs w:val="16"/>
              </w:rPr>
              <w:t>, ogólna charakterystyka rynku energii</w:t>
            </w:r>
            <w:r w:rsidRPr="6D7F9E40" w:rsidR="00662FAE">
              <w:rPr>
                <w:rFonts w:ascii="Arial" w:hAnsi="Arial" w:cs="Arial"/>
                <w:sz w:val="16"/>
                <w:szCs w:val="16"/>
              </w:rPr>
              <w:t xml:space="preserve"> Struktura funkcjonalna i podmiotowa rynku. Segmenty rynku hurtowego. Funkcjonowanie i regulacja segmentu rynku energii ze źródeł odnawialnych i energii pochodzącej ze źródeł skojarzonych (Kogeneracji). Podmioty i instrumenty regulacji rynku. Funkcje Urzędu Regulacji Energetyki. Formuły regulacji cen energii i usług dystrybucyjnych. Pakiet klimatyczno-energetyczny a strategie inwestycyjne. Dyrektywy Komisji Europejskiej dot. Energetyki. Handel emisjami. Funkcjonowanie Towarowej Giełdy Energii. Zmiana sprzedawcy energii.</w:t>
            </w:r>
          </w:p>
        </w:tc>
      </w:tr>
      <w:tr xmlns:wp14="http://schemas.microsoft.com/office/word/2010/wordml" w:rsidRPr="00EF69AB" w:rsidR="00C2645E" w:rsidTr="6D7F9E40" w14:paraId="1B42A005" wp14:textId="77777777">
        <w:trPr>
          <w:trHeight w:val="26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00BB3527" w:rsidRDefault="00C2645E" w14:paraId="637C3C17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Wykład:………………………………………………….  liczba godzin</w:t>
            </w:r>
            <w:r w:rsidRPr="00EF69AB" w:rsidR="00662FAE">
              <w:rPr>
                <w:rFonts w:ascii="Arial" w:hAnsi="Arial" w:cs="Arial"/>
                <w:sz w:val="16"/>
                <w:szCs w:val="16"/>
              </w:rPr>
              <w:t xml:space="preserve"> 30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.</w:t>
            </w:r>
            <w:r w:rsidRPr="00EF69AB" w:rsidR="00BB3527">
              <w:rPr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EF69AB" w:rsidR="00C2645E" w:rsidTr="6D7F9E40" w14:paraId="2AFDA2E1" wp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00662FAE" w:rsidRDefault="00662FAE" w14:paraId="39300EB6" wp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Wykład, dyskusja, studium przypadku.</w:t>
            </w:r>
          </w:p>
        </w:tc>
      </w:tr>
      <w:tr xmlns:wp14="http://schemas.microsoft.com/office/word/2010/wordml" w:rsidRPr="00EF69AB" w:rsidR="00C2645E" w:rsidTr="6D7F9E40" w14:paraId="2E0FF64B" wp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69AB" w:rsidR="00C2645E" w:rsidP="00C2645E" w:rsidRDefault="00C2645E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Wymagania formalne</w:t>
            </w:r>
          </w:p>
          <w:p w:rsidRPr="00EF69AB" w:rsidR="00C2645E" w:rsidP="00C2645E" w:rsidRDefault="00C2645E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69AB" w:rsidR="00C2645E" w:rsidP="00662FAE" w:rsidRDefault="00662FAE" w14:paraId="1D33AB9E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Przedmioty wprowadzające: Prawo gospodarcze i handlowe, Gospodarka energetyczna</w:t>
            </w:r>
          </w:p>
        </w:tc>
      </w:tr>
      <w:tr xmlns:wp14="http://schemas.microsoft.com/office/word/2010/wordml" w:rsidRPr="00EF69AB" w:rsidR="00C2645E" w:rsidTr="6D7F9E40" w14:paraId="59013E13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EF69AB" w:rsidR="00C2645E" w:rsidP="00C2645E" w:rsidRDefault="00C2645E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</w:tcPr>
          <w:p w:rsidRPr="00EF69AB" w:rsidR="00C2645E" w:rsidP="00C2645E" w:rsidRDefault="00C2645E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Wiedza:</w:t>
            </w:r>
          </w:p>
          <w:p w:rsidRPr="00EF69AB" w:rsidR="00662FAE" w:rsidP="00662FAE" w:rsidRDefault="00C2645E" w14:paraId="236264CD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EF69AB" w:rsidR="00662FAE">
              <w:rPr>
                <w:rFonts w:ascii="Arial" w:hAnsi="Arial" w:cs="Arial"/>
                <w:sz w:val="16"/>
                <w:szCs w:val="16"/>
              </w:rPr>
              <w:t>Zna rynkowe procesy w energetyce.</w:t>
            </w:r>
          </w:p>
          <w:p w:rsidRPr="00EF69AB" w:rsidR="00662FAE" w:rsidP="00662FAE" w:rsidRDefault="00662FAE" w14:paraId="5081108A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Z</w:t>
            </w:r>
            <w:r w:rsidRPr="00EF69AB">
              <w:rPr>
                <w:rFonts w:ascii="Arial" w:hAnsi="Arial" w:cs="Arial"/>
                <w:sz w:val="16"/>
                <w:szCs w:val="16"/>
              </w:rPr>
              <w:t>na czynniki kształtują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ce ceny.</w:t>
            </w:r>
          </w:p>
          <w:p w:rsidRPr="00EF69AB" w:rsidR="00662FAE" w:rsidP="00662FAE" w:rsidRDefault="00662FAE" w14:paraId="51DEABC6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Z</w:t>
            </w:r>
            <w:r w:rsidRPr="00EF69AB">
              <w:rPr>
                <w:rFonts w:ascii="Arial" w:hAnsi="Arial" w:cs="Arial"/>
                <w:sz w:val="16"/>
                <w:szCs w:val="16"/>
              </w:rPr>
              <w:t xml:space="preserve">na zasady regulacji na rynku energii odnawialnej i z 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Kogeneracji.</w:t>
            </w:r>
          </w:p>
          <w:p w:rsidRPr="00EF69AB" w:rsidR="00BB3527" w:rsidP="00662FAE" w:rsidRDefault="00662FAE" w14:paraId="2314313B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04 - Rozumie regulacyjne funkcje państwa w sektorze energetycznym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EF69AB" w:rsidR="00B35EF4" w:rsidP="00BB3527" w:rsidRDefault="00BB3527" w14:paraId="6836708D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F69AB" w:rsidR="00662FAE">
              <w:rPr>
                <w:rFonts w:ascii="Arial" w:hAnsi="Arial" w:cs="Arial"/>
                <w:sz w:val="16"/>
                <w:szCs w:val="16"/>
              </w:rPr>
              <w:t>05 - Rozumienie ograniczenia i warunki rozwoju procesów konkurencji</w:t>
            </w:r>
            <w:r w:rsidRPr="00EF69AB">
              <w:rPr>
                <w:rFonts w:ascii="Arial" w:hAnsi="Arial" w:cs="Arial"/>
                <w:sz w:val="16"/>
                <w:szCs w:val="16"/>
              </w:rPr>
              <w:t>.</w:t>
            </w:r>
            <w:r w:rsidRPr="00EF69AB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</w:tcPr>
          <w:p w:rsidRPr="00EF69AB" w:rsidR="00C2645E" w:rsidP="00C2645E" w:rsidRDefault="00C2645E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Umiejętności:</w:t>
            </w:r>
          </w:p>
          <w:p w:rsidRPr="00EF69AB" w:rsidR="00662FAE" w:rsidP="00BB3527" w:rsidRDefault="00C2645E" w14:paraId="3FA210F0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01</w:t>
            </w:r>
            <w:r w:rsidRPr="00EF69AB" w:rsidR="00662F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F69AB">
              <w:rPr>
                <w:rFonts w:ascii="Arial" w:hAnsi="Arial" w:cs="Arial"/>
                <w:sz w:val="16"/>
                <w:szCs w:val="16"/>
              </w:rPr>
              <w:t xml:space="preserve">– </w:t>
            </w:r>
            <w:r w:rsidRPr="00EF69AB" w:rsidR="00662FAE">
              <w:rPr>
                <w:rFonts w:ascii="Arial" w:hAnsi="Arial" w:cs="Arial"/>
                <w:sz w:val="16"/>
                <w:szCs w:val="16"/>
              </w:rPr>
              <w:t>Umie analizować procesy w hurtowym obrocie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F69AB" w:rsidR="00662FAE">
              <w:rPr>
                <w:rFonts w:ascii="Arial" w:hAnsi="Arial" w:cs="Arial"/>
                <w:sz w:val="16"/>
                <w:szCs w:val="16"/>
              </w:rPr>
              <w:t>energią</w:t>
            </w:r>
            <w:r w:rsidRPr="00EF69AB" w:rsidR="00BB3527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EF69AB" w:rsidR="00670941" w:rsidP="003237B6" w:rsidRDefault="00670941" w14:paraId="4B94D5A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EF69AB" w:rsidR="00C2645E" w:rsidP="00C2645E" w:rsidRDefault="00C2645E" w14:paraId="489FDC0A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EF69AB">
              <w:rPr>
                <w:bCs/>
                <w:sz w:val="16"/>
                <w:szCs w:val="16"/>
              </w:rPr>
              <w:t>Kompetencje:</w:t>
            </w:r>
          </w:p>
          <w:p w:rsidRPr="00EF69AB" w:rsidR="00C2645E" w:rsidP="00C2645E" w:rsidRDefault="00C2645E" w14:paraId="3DEEC66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EF69AB" w:rsidR="00670941" w:rsidTr="6D7F9E40" w14:paraId="69B98F60" wp14:textId="77777777">
        <w:trPr>
          <w:trHeight w:val="483"/>
        </w:trPr>
        <w:tc>
          <w:tcPr>
            <w:tcW w:w="2480" w:type="dxa"/>
            <w:gridSpan w:val="2"/>
            <w:tcMar/>
            <w:vAlign w:val="center"/>
          </w:tcPr>
          <w:p w:rsidRPr="00EF69AB" w:rsidR="00670941" w:rsidP="00670941" w:rsidRDefault="00670941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F69AB" w:rsidR="00670941" w:rsidP="00BB3527" w:rsidRDefault="00BB3527" w14:paraId="33C6A270" wp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W_01, W_02, W_03, W_04 ,W_05, U_01 – zaliczenie w formie pisemnej</w:t>
            </w:r>
          </w:p>
        </w:tc>
      </w:tr>
      <w:tr xmlns:wp14="http://schemas.microsoft.com/office/word/2010/wordml" w:rsidRPr="00EF69AB" w:rsidR="00670941" w:rsidTr="6D7F9E40" w14:paraId="3BCE9133" wp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EF69AB" w:rsidR="00670941" w:rsidP="00670941" w:rsidRDefault="00670941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F69AB" w:rsidR="00BB3527" w:rsidP="00BB3527" w:rsidRDefault="00BB3527" w14:paraId="12E4DFC1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 xml:space="preserve">Oryginały kolokwiów wraz z oceną poszczególnych odpowiedzi na pytania i polecenia przechowywane w </w:t>
            </w:r>
          </w:p>
          <w:p w:rsidRPr="00EF69AB" w:rsidR="00670941" w:rsidP="00BB3527" w:rsidRDefault="00BB3527" w14:paraId="3EF7AEBB" wp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pokoju przewidzianym dla koordynatora przedmiotu.</w:t>
            </w:r>
          </w:p>
        </w:tc>
      </w:tr>
      <w:tr xmlns:wp14="http://schemas.microsoft.com/office/word/2010/wordml" w:rsidRPr="00EF69AB" w:rsidR="00670941" w:rsidTr="6D7F9E40" w14:paraId="5C32CBC3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EF69AB" w:rsidR="00670941" w:rsidP="00670941" w:rsidRDefault="00670941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Elementy i wagi mające wpływ</w:t>
            </w:r>
          </w:p>
          <w:p w:rsidRPr="00EF69AB" w:rsidR="00670941" w:rsidP="00670941" w:rsidRDefault="00670941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F69AB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F69AB" w:rsidR="00670941" w:rsidP="00670941" w:rsidRDefault="00BB3527" w14:paraId="18327838" wp14:textId="77777777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bCs/>
                <w:sz w:val="16"/>
                <w:szCs w:val="16"/>
              </w:rPr>
              <w:t>Kolokwium 100%</w:t>
            </w:r>
          </w:p>
        </w:tc>
      </w:tr>
      <w:tr xmlns:wp14="http://schemas.microsoft.com/office/word/2010/wordml" w:rsidRPr="00EF69AB" w:rsidR="00670941" w:rsidTr="6D7F9E40" w14:paraId="16552C9A" wp14:textId="77777777">
        <w:trPr>
          <w:trHeight w:val="226"/>
        </w:trPr>
        <w:tc>
          <w:tcPr>
            <w:tcW w:w="2480" w:type="dxa"/>
            <w:gridSpan w:val="2"/>
            <w:tcMar/>
            <w:vAlign w:val="center"/>
          </w:tcPr>
          <w:p w:rsidRPr="00EF69AB" w:rsidR="00670941" w:rsidP="00670941" w:rsidRDefault="00670941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F69A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F69AB" w:rsidR="00670941" w:rsidP="00670941" w:rsidRDefault="00670941" w14:paraId="2019ABD0" wp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xmlns:wp14="http://schemas.microsoft.com/office/word/2010/wordml" w:rsidRPr="00EF69AB" w:rsidR="00670941" w:rsidTr="6D7F9E40" w14:paraId="598FF3E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EF69AB" w:rsidR="00670941" w:rsidP="00670941" w:rsidRDefault="00670941" w14:paraId="396BECA2" wp14:textId="77777777" wp14:noSpellErr="1">
            <w:pPr>
              <w:spacing w:line="240" w:lineRule="auto"/>
              <w:rPr>
                <w:sz w:val="16"/>
                <w:szCs w:val="16"/>
              </w:rPr>
            </w:pPr>
            <w:r w:rsidRPr="6D7F9E40" w:rsidR="00670941">
              <w:rPr>
                <w:sz w:val="16"/>
                <w:szCs w:val="16"/>
              </w:rPr>
              <w:t>Literatura podstawowa i uzupełniająca:</w:t>
            </w:r>
          </w:p>
          <w:p w:rsidRPr="00EF69AB" w:rsidR="00BB3527" w:rsidP="6D7F9E40" w:rsidRDefault="00B35EF4" w14:paraId="2A36BC84" wp14:textId="3508E001">
            <w:pPr>
              <w:pStyle w:val="Normalny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D7F9E40" w:rsidR="00B35EF4">
              <w:rPr>
                <w:rFonts w:ascii="Arial" w:hAnsi="Arial" w:cs="Arial"/>
                <w:sz w:val="16"/>
                <w:szCs w:val="16"/>
              </w:rPr>
              <w:t>1</w:t>
            </w:r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6D7F9E40" w:rsidR="00BB3527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Konkurencja, regulacja i prywatyzacja sektora energetycznego</w:t>
            </w:r>
            <w:r w:rsidRPr="6D7F9E40" w:rsidR="00BB3527">
              <w:rPr>
                <w:rFonts w:ascii="Arial" w:hAnsi="Arial" w:cs="Arial"/>
                <w:sz w:val="16"/>
                <w:szCs w:val="16"/>
              </w:rPr>
              <w:t>, red. A. Szablewski, INE PAN, „Monografie” 2000, nr 11.</w:t>
            </w:r>
          </w:p>
          <w:p w:rsidR="00B35EF4" w:rsidP="6D7F9E40" w:rsidRDefault="00B35EF4" w14:paraId="3F12F4E7" wp14:textId="77777777" wp14:noSpellErr="1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D7F9E40" w:rsidR="00B35EF4">
              <w:rPr>
                <w:rFonts w:ascii="Arial" w:hAnsi="Arial" w:cs="Arial"/>
                <w:sz w:val="16"/>
                <w:szCs w:val="16"/>
              </w:rPr>
              <w:t>2.  Mielczarski W. i in: Rozwój Systemów Elektroenergetycznych. Wybrane aspekty. Instytut Elektroenergetyki Politechniki Łódzkiej, Łódź, 2004</w:t>
            </w:r>
          </w:p>
          <w:p w:rsidRPr="00EF69AB" w:rsidR="00BB3527" w:rsidP="00BB3527" w:rsidRDefault="00BB3527" w14:paraId="212DB625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3. A. </w:t>
            </w:r>
            <w:proofErr w:type="spellStart"/>
            <w:r w:rsidRPr="6D7F9E40" w:rsidR="00BB3527">
              <w:rPr>
                <w:rFonts w:ascii="Arial" w:hAnsi="Arial" w:cs="Arial"/>
                <w:sz w:val="16"/>
                <w:szCs w:val="16"/>
              </w:rPr>
              <w:t>Dobroczyńska</w:t>
            </w:r>
            <w:proofErr w:type="spellEnd"/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, L. Juchniewicz, B. Zaleski: </w:t>
            </w:r>
            <w:r w:rsidRPr="6D7F9E40" w:rsidR="00BB3527">
              <w:rPr>
                <w:rFonts w:ascii="Arial" w:hAnsi="Arial" w:cs="Arial"/>
                <w:i w:val="1"/>
                <w:iCs w:val="1"/>
                <w:sz w:val="16"/>
                <w:szCs w:val="16"/>
              </w:rPr>
              <w:t>Regulacja energetyki w Polsce</w:t>
            </w:r>
            <w:r w:rsidRPr="6D7F9E40" w:rsidR="00BB3527">
              <w:rPr>
                <w:rFonts w:ascii="Arial" w:hAnsi="Arial" w:cs="Arial"/>
                <w:sz w:val="16"/>
                <w:szCs w:val="16"/>
              </w:rPr>
              <w:t>, wyd. A. Marszałek, Warszawa-Toruń 2000 r.</w:t>
            </w:r>
          </w:p>
          <w:p w:rsidRPr="00EF69AB" w:rsidR="00BB3527" w:rsidP="00BB3527" w:rsidRDefault="00BB3527" w14:paraId="52AC668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Pr="6D7F9E40" w:rsidR="00BB3527">
              <w:rPr>
                <w:rFonts w:ascii="Arial" w:hAnsi="Arial" w:cs="Arial"/>
                <w:i w:val="1"/>
                <w:iCs w:val="1"/>
                <w:sz w:val="16"/>
                <w:szCs w:val="16"/>
              </w:rPr>
              <w:t xml:space="preserve">Ciepłownictwo – stan, taryfowanie, problemy, </w:t>
            </w:r>
            <w:r w:rsidRPr="6D7F9E40" w:rsidR="00BB3527">
              <w:rPr>
                <w:rFonts w:ascii="Arial" w:hAnsi="Arial" w:cs="Arial"/>
                <w:sz w:val="16"/>
                <w:szCs w:val="16"/>
              </w:rPr>
              <w:t>Biblioteka Regulatora, Urząd Regulacji Energetyki, W-</w:t>
            </w:r>
            <w:proofErr w:type="spellStart"/>
            <w:r w:rsidRPr="6D7F9E40" w:rsidR="00BB3527">
              <w:rPr>
                <w:rFonts w:ascii="Arial" w:hAnsi="Arial" w:cs="Arial"/>
                <w:sz w:val="16"/>
                <w:szCs w:val="16"/>
              </w:rPr>
              <w:t>wa</w:t>
            </w:r>
            <w:proofErr w:type="spellEnd"/>
            <w:r w:rsidRPr="6D7F9E40" w:rsidR="00BB3527">
              <w:rPr>
                <w:rFonts w:ascii="Arial" w:hAnsi="Arial" w:cs="Arial"/>
                <w:sz w:val="16"/>
                <w:szCs w:val="16"/>
              </w:rPr>
              <w:t>, grudzień 2002 r.</w:t>
            </w:r>
          </w:p>
          <w:p w:rsidRPr="00EF69AB" w:rsidR="00BB3527" w:rsidP="00BB3527" w:rsidRDefault="00BB3527" w14:paraId="17378752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5. P. Jasiński, T. Skoczny, G. </w:t>
            </w:r>
            <w:proofErr w:type="spellStart"/>
            <w:r w:rsidRPr="6D7F9E40" w:rsidR="00BB3527">
              <w:rPr>
                <w:rFonts w:ascii="Arial" w:hAnsi="Arial" w:cs="Arial"/>
                <w:sz w:val="16"/>
                <w:szCs w:val="16"/>
              </w:rPr>
              <w:t>Yarrow</w:t>
            </w:r>
            <w:proofErr w:type="spellEnd"/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Pr="6D7F9E40" w:rsidR="00BB3527">
              <w:rPr>
                <w:rFonts w:ascii="Arial" w:hAnsi="Arial" w:cs="Arial"/>
                <w:i w:val="1"/>
                <w:iCs w:val="1"/>
                <w:sz w:val="16"/>
                <w:szCs w:val="16"/>
              </w:rPr>
              <w:t xml:space="preserve">Konkurencja a regulacja w energetyce, </w:t>
            </w:r>
            <w:r w:rsidRPr="6D7F9E40" w:rsidR="00BB3527">
              <w:rPr>
                <w:rFonts w:ascii="Arial" w:hAnsi="Arial" w:cs="Arial"/>
                <w:sz w:val="16"/>
                <w:szCs w:val="16"/>
              </w:rPr>
              <w:t>Urząd Antymonopolowy, Warszawa 1995 r.</w:t>
            </w:r>
          </w:p>
          <w:p w:rsidR="00670941" w:rsidP="00BB3527" w:rsidRDefault="00BB3527" w14:paraId="12C6FD9F" wp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6. Ustawa </w:t>
            </w:r>
            <w:r w:rsidRPr="6D7F9E40" w:rsidR="00BB3527">
              <w:rPr>
                <w:rFonts w:ascii="Arial" w:hAnsi="Arial" w:cs="Arial"/>
                <w:i w:val="1"/>
                <w:iCs w:val="1"/>
                <w:sz w:val="16"/>
                <w:szCs w:val="16"/>
              </w:rPr>
              <w:t xml:space="preserve">Prawo Energetyczne </w:t>
            </w:r>
            <w:r w:rsidRPr="6D7F9E40" w:rsidR="00BB3527">
              <w:rPr>
                <w:rFonts w:ascii="Arial" w:hAnsi="Arial" w:cs="Arial"/>
                <w:sz w:val="16"/>
                <w:szCs w:val="16"/>
              </w:rPr>
              <w:t xml:space="preserve">z dnia 10 kwietnia 1997 r. z </w:t>
            </w:r>
            <w:proofErr w:type="spellStart"/>
            <w:r w:rsidRPr="6D7F9E40" w:rsidR="00BB3527">
              <w:rPr>
                <w:rFonts w:ascii="Arial" w:hAnsi="Arial" w:cs="Arial"/>
                <w:sz w:val="16"/>
                <w:szCs w:val="16"/>
              </w:rPr>
              <w:t>późn</w:t>
            </w:r>
            <w:proofErr w:type="spellEnd"/>
            <w:r w:rsidRPr="6D7F9E40" w:rsidR="00BB3527">
              <w:rPr>
                <w:rFonts w:ascii="Arial" w:hAnsi="Arial" w:cs="Arial"/>
                <w:sz w:val="16"/>
                <w:szCs w:val="16"/>
              </w:rPr>
              <w:t>. zmianami.</w:t>
            </w:r>
          </w:p>
          <w:p w:rsidRPr="00EF69AB" w:rsidR="00B35EF4" w:rsidP="6D7F9E40" w:rsidRDefault="00B35EF4" w14:paraId="184B0A78" wp14:textId="77777777" wp14:noSpellErr="1">
            <w:pPr>
              <w:spacing w:line="240" w:lineRule="auto"/>
              <w:rPr>
                <w:sz w:val="16"/>
                <w:szCs w:val="16"/>
              </w:rPr>
            </w:pPr>
            <w:r w:rsidRPr="6D7F9E40" w:rsidR="00B35EF4">
              <w:rPr>
                <w:sz w:val="16"/>
                <w:szCs w:val="16"/>
              </w:rPr>
              <w:t xml:space="preserve">7. </w:t>
            </w:r>
            <w:r w:rsidRPr="6D7F9E40" w:rsidR="00B35EF4">
              <w:rPr>
                <w:rFonts w:ascii="Arial" w:hAnsi="Arial" w:cs="Arial"/>
                <w:sz w:val="16"/>
                <w:szCs w:val="16"/>
              </w:rPr>
              <w:t>Urząd Regulacji Energetyki: Sprawozdanie z działalności Prezesa URE w 2018 r.</w:t>
            </w:r>
          </w:p>
        </w:tc>
      </w:tr>
      <w:tr xmlns:wp14="http://schemas.microsoft.com/office/word/2010/wordml" w:rsidRPr="00EF69AB" w:rsidR="00670941" w:rsidTr="6D7F9E40" w14:paraId="02591B0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EF69AB" w:rsidR="00466B8F" w:rsidP="00670941" w:rsidRDefault="00670941" w14:paraId="06503684" wp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sz w:val="16"/>
                <w:szCs w:val="16"/>
              </w:rPr>
              <w:t>UWAGI</w:t>
            </w:r>
            <w:r w:rsidRPr="00EF69AB" w:rsidR="00466B8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EF69AB" w:rsidR="00670941" w:rsidP="00670941" w:rsidRDefault="00670941" w14:paraId="3656B9A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FA1EB3" w:rsidP="00ED11F9" w:rsidRDefault="00FA1EB3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EF69AB" w:rsidR="00ED11F9" w:rsidTr="6D7F9E40" w14:paraId="550E535F" wp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EF69AB" w:rsidR="00ED11F9" w:rsidP="008F7E6F" w:rsidRDefault="00ED11F9" w14:paraId="181D0728" wp14:textId="77777777" wp14:noSpellErr="1">
            <w:pPr>
              <w:rPr>
                <w:sz w:val="18"/>
                <w:szCs w:val="18"/>
                <w:vertAlign w:val="superscript"/>
              </w:rPr>
            </w:pPr>
            <w:r w:rsidRPr="6D7F9E40" w:rsidR="00ED11F9">
              <w:rPr>
                <w:sz w:val="18"/>
                <w:szCs w:val="18"/>
              </w:rPr>
              <w:t>Szacunkowa</w:t>
            </w:r>
            <w:r w:rsidRPr="6D7F9E40" w:rsidR="008C2DC3">
              <w:rPr>
                <w:sz w:val="18"/>
                <w:szCs w:val="18"/>
              </w:rPr>
              <w:t xml:space="preserve"> </w:t>
            </w:r>
            <w:r w:rsidRPr="6D7F9E40" w:rsidR="00ED11F9">
              <w:rPr>
                <w:sz w:val="18"/>
                <w:szCs w:val="18"/>
              </w:rPr>
              <w:t>sumaryczna</w:t>
            </w:r>
            <w:r w:rsidRPr="6D7F9E40" w:rsidR="008C2DC3">
              <w:rPr>
                <w:sz w:val="18"/>
                <w:szCs w:val="18"/>
              </w:rPr>
              <w:t xml:space="preserve"> </w:t>
            </w:r>
            <w:r w:rsidRPr="6D7F9E40" w:rsidR="00ED11F9">
              <w:rPr>
                <w:sz w:val="18"/>
                <w:szCs w:val="18"/>
              </w:rPr>
              <w:t>liczba godzin pracy studenta (kontaktowych i pracy własnej) niezbędna dla osiągnięcia zakładanych</w:t>
            </w:r>
            <w:r w:rsidRPr="6D7F9E40" w:rsidR="48D120D5">
              <w:rPr>
                <w:sz w:val="18"/>
                <w:szCs w:val="18"/>
              </w:rPr>
              <w:t xml:space="preserve"> dla zajęć</w:t>
            </w:r>
            <w:r w:rsidRPr="6D7F9E40" w:rsidR="00ED11F9">
              <w:rPr>
                <w:sz w:val="18"/>
                <w:szCs w:val="18"/>
              </w:rPr>
              <w:t xml:space="preserve"> efektów </w:t>
            </w:r>
            <w:r w:rsidRPr="6D7F9E40" w:rsidR="48D120D5">
              <w:rPr>
                <w:sz w:val="18"/>
                <w:szCs w:val="18"/>
              </w:rPr>
              <w:t>uczenia się</w:t>
            </w:r>
            <w:r w:rsidRPr="6D7F9E40" w:rsidR="00ED11F9">
              <w:rPr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EF69AB" w:rsidR="00ED11F9" w:rsidP="00475CC1" w:rsidRDefault="00475CC1" w14:paraId="5188CFF4" wp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EF69AB">
              <w:rPr>
                <w:b/>
                <w:bCs/>
                <w:sz w:val="18"/>
                <w:szCs w:val="18"/>
              </w:rPr>
              <w:t>45</w:t>
            </w:r>
            <w:r w:rsidRPr="00EF69AB"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EF69AB" w:rsidR="00ED11F9" w:rsidTr="6D7F9E40" w14:paraId="33F9CED7" wp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EF69AB" w:rsidR="00ED11F9" w:rsidP="00B35EF4" w:rsidRDefault="00ED11F9" w14:paraId="587FFC93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Pr="00EF69AB"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F69AB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EF69AB" w:rsidR="00ED11F9" w:rsidP="00E559DA" w:rsidRDefault="00512FAB" w14:paraId="0BA04A77" wp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 w:rsidRPr="00EF69AB">
              <w:rPr>
                <w:b/>
                <w:bCs/>
                <w:sz w:val="18"/>
                <w:szCs w:val="18"/>
              </w:rPr>
              <w:t>1,</w:t>
            </w:r>
            <w:r w:rsidRPr="00EF69AB" w:rsidR="00E559DA">
              <w:rPr>
                <w:b/>
                <w:bCs/>
                <w:sz w:val="18"/>
                <w:szCs w:val="18"/>
              </w:rPr>
              <w:t>2</w:t>
            </w:r>
            <w:r w:rsidRPr="00EF69AB"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ins w:author="Bolesław Jankowski" w:date="2020-09-27T23:28:00Z" w:id="16">
        <w:r w:rsidR="008C2DC3">
          <w:rPr>
            <w:sz w:val="18"/>
          </w:rPr>
          <w:t xml:space="preserve"> </w:t>
        </w:r>
      </w:ins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xmlns:wp14="http://schemas.microsoft.com/office/word/2010/wordml" w:rsidRPr="00EF69AB" w:rsidR="008712BA" w:rsidTr="00C570FE" w14:paraId="0C630D36" wp14:textId="77777777">
        <w:tc>
          <w:tcPr>
            <w:tcW w:w="1598" w:type="dxa"/>
          </w:tcPr>
          <w:p w:rsidRPr="00EF69AB" w:rsidR="008712BA" w:rsidP="00B35EF4" w:rsidRDefault="008712BA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111" w:type="dxa"/>
          </w:tcPr>
          <w:p w:rsidRPr="00EF69AB" w:rsidR="008712BA" w:rsidP="00B35EF4" w:rsidRDefault="008712BA" w14:paraId="51D51E3B" wp14:textId="77777777">
            <w:pPr>
              <w:jc w:val="center"/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EF69AB" w:rsidR="008712BA" w:rsidP="00B35EF4" w:rsidRDefault="008712BA" w14:paraId="039C0B4C" wp14:textId="77777777">
            <w:pPr>
              <w:jc w:val="center"/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EF69AB" w:rsidR="008712BA" w:rsidP="00B35EF4" w:rsidRDefault="008712BA" w14:paraId="213306C9" wp14:textId="77777777">
            <w:pPr>
              <w:jc w:val="center"/>
              <w:rPr>
                <w:bCs/>
                <w:sz w:val="18"/>
                <w:szCs w:val="18"/>
              </w:rPr>
            </w:pPr>
            <w:r w:rsidRPr="00EF69AB">
              <w:rPr>
                <w:sz w:val="18"/>
                <w:szCs w:val="18"/>
              </w:rPr>
              <w:t>Oddziaływanie zajęć na efekt kierunkowy*</w:t>
            </w:r>
            <w:r w:rsidRPr="00EF69A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EF69AB" w:rsidR="008712BA" w:rsidTr="00C570FE" w14:paraId="2ED0EA44" wp14:textId="77777777">
        <w:tc>
          <w:tcPr>
            <w:tcW w:w="1598" w:type="dxa"/>
          </w:tcPr>
          <w:p w:rsidRPr="00EF69AB" w:rsidR="008712BA" w:rsidP="00B35EF4" w:rsidRDefault="008712BA" w14:paraId="43E5D0C5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EF69AB" w:rsidR="008712BA" w:rsidP="00CD238C" w:rsidRDefault="005C5CB1" w14:paraId="167A375C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Zna rynkowe procesy w energetyce.</w:t>
            </w:r>
          </w:p>
        </w:tc>
        <w:tc>
          <w:tcPr>
            <w:tcW w:w="2835" w:type="dxa"/>
          </w:tcPr>
          <w:p w:rsidRPr="00EF69AB" w:rsidR="008712BA" w:rsidP="003237B6" w:rsidRDefault="00D61423" w14:paraId="223BB374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984" w:type="dxa"/>
          </w:tcPr>
          <w:p w:rsidRPr="00EF69AB" w:rsidR="008712BA" w:rsidP="00D171F4" w:rsidRDefault="005D3CEB" w14:paraId="5FCD5EC4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EF69AB" w:rsidR="003237B6" w:rsidTr="00353CEA" w14:paraId="211CF8BB" wp14:textId="77777777">
        <w:trPr>
          <w:trHeight w:val="249"/>
        </w:trPr>
        <w:tc>
          <w:tcPr>
            <w:tcW w:w="1598" w:type="dxa"/>
          </w:tcPr>
          <w:p w:rsidRPr="00EF69AB" w:rsidR="003237B6" w:rsidP="003237B6" w:rsidRDefault="003237B6" w14:paraId="737F55E8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Wiedza - 02</w:t>
            </w:r>
          </w:p>
        </w:tc>
        <w:tc>
          <w:tcPr>
            <w:tcW w:w="4111" w:type="dxa"/>
          </w:tcPr>
          <w:p w:rsidRPr="00EF69AB" w:rsidR="003237B6" w:rsidP="00CD238C" w:rsidRDefault="005C5CB1" w14:paraId="43241B9B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Zna czynniki kształtujące ceny.</w:t>
            </w:r>
          </w:p>
        </w:tc>
        <w:tc>
          <w:tcPr>
            <w:tcW w:w="2835" w:type="dxa"/>
          </w:tcPr>
          <w:p w:rsidRPr="00EF69AB" w:rsidR="003237B6" w:rsidP="003237B6" w:rsidRDefault="00D61423" w14:paraId="20103CE6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K_W09</w:t>
            </w:r>
          </w:p>
        </w:tc>
        <w:tc>
          <w:tcPr>
            <w:tcW w:w="1984" w:type="dxa"/>
          </w:tcPr>
          <w:p w:rsidRPr="00EF69AB" w:rsidR="003237B6" w:rsidP="007151A8" w:rsidRDefault="005D3CEB" w14:paraId="0B778152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EF69AB" w:rsidR="008712BA" w:rsidTr="00353CEA" w14:paraId="5EF8514F" wp14:textId="77777777">
        <w:trPr>
          <w:trHeight w:val="249"/>
        </w:trPr>
        <w:tc>
          <w:tcPr>
            <w:tcW w:w="1598" w:type="dxa"/>
          </w:tcPr>
          <w:p w:rsidRPr="00EF69AB" w:rsidR="008712BA" w:rsidP="005C5CB1" w:rsidRDefault="005C5CB1" w14:paraId="4D0D95C4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Wiedza - 03</w:t>
            </w:r>
          </w:p>
        </w:tc>
        <w:tc>
          <w:tcPr>
            <w:tcW w:w="4111" w:type="dxa"/>
          </w:tcPr>
          <w:p w:rsidRPr="00EF69AB" w:rsidR="008712BA" w:rsidP="00D61423" w:rsidRDefault="005C5CB1" w14:paraId="3F40C894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 xml:space="preserve">Zna zasady regulacji na rynku energii odnawialnej i z </w:t>
            </w:r>
            <w:r w:rsidRPr="00EF69AB" w:rsidR="00D61423">
              <w:rPr>
                <w:rFonts w:ascii="Arial" w:hAnsi="Arial" w:cs="Arial"/>
                <w:sz w:val="16"/>
                <w:szCs w:val="16"/>
              </w:rPr>
              <w:t>k</w:t>
            </w:r>
            <w:r w:rsidRPr="00EF69AB">
              <w:rPr>
                <w:rFonts w:ascii="Arial" w:hAnsi="Arial" w:cs="Arial"/>
                <w:sz w:val="16"/>
                <w:szCs w:val="16"/>
              </w:rPr>
              <w:t>ogeneracji.</w:t>
            </w:r>
          </w:p>
        </w:tc>
        <w:tc>
          <w:tcPr>
            <w:tcW w:w="2835" w:type="dxa"/>
          </w:tcPr>
          <w:p w:rsidRPr="00EF69AB" w:rsidR="008712BA" w:rsidP="00D61423" w:rsidRDefault="00D61423" w14:paraId="460ADC1E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bCs/>
                <w:sz w:val="16"/>
                <w:szCs w:val="16"/>
              </w:rPr>
              <w:t>K_W09, K_W10</w:t>
            </w:r>
          </w:p>
        </w:tc>
        <w:tc>
          <w:tcPr>
            <w:tcW w:w="1984" w:type="dxa"/>
          </w:tcPr>
          <w:p w:rsidRPr="00EF69AB" w:rsidR="008712BA" w:rsidP="007151A8" w:rsidRDefault="005D3CEB" w14:paraId="7A036E3D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EF69AB" w:rsidR="005C5CB1" w:rsidTr="00353CEA" w14:paraId="7AC92474" wp14:textId="77777777">
        <w:trPr>
          <w:trHeight w:val="249"/>
        </w:trPr>
        <w:tc>
          <w:tcPr>
            <w:tcW w:w="1598" w:type="dxa"/>
          </w:tcPr>
          <w:p w:rsidRPr="00EF69AB" w:rsidR="005C5CB1" w:rsidP="005C5CB1" w:rsidRDefault="005C5CB1" w14:paraId="6E694B61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Wiedza - 04</w:t>
            </w:r>
          </w:p>
        </w:tc>
        <w:tc>
          <w:tcPr>
            <w:tcW w:w="4111" w:type="dxa"/>
          </w:tcPr>
          <w:p w:rsidRPr="00EF69AB" w:rsidR="005C5CB1" w:rsidP="00CD238C" w:rsidRDefault="005C5CB1" w14:paraId="47B01FFB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Rozumie regulacyjne funkcje państwa w sektorze energetycznym</w:t>
            </w:r>
          </w:p>
        </w:tc>
        <w:tc>
          <w:tcPr>
            <w:tcW w:w="2835" w:type="dxa"/>
          </w:tcPr>
          <w:p w:rsidRPr="00EF69AB" w:rsidR="005C5CB1" w:rsidP="00D171F4" w:rsidRDefault="00D61423" w14:paraId="38CA2EE1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984" w:type="dxa"/>
          </w:tcPr>
          <w:p w:rsidRPr="00EF69AB" w:rsidR="005C5CB1" w:rsidP="007151A8" w:rsidRDefault="005D3CEB" w14:paraId="68D9363B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xmlns:wp14="http://schemas.microsoft.com/office/word/2010/wordml" w:rsidRPr="00EF69AB" w:rsidR="005C5CB1" w:rsidTr="00353CEA" w14:paraId="72288B1A" wp14:textId="77777777">
        <w:trPr>
          <w:trHeight w:val="249"/>
        </w:trPr>
        <w:tc>
          <w:tcPr>
            <w:tcW w:w="1598" w:type="dxa"/>
          </w:tcPr>
          <w:p w:rsidRPr="00EF69AB" w:rsidR="005C5CB1" w:rsidP="005C5CB1" w:rsidRDefault="005C5CB1" w14:paraId="79BABEA5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Wiedza - 05</w:t>
            </w:r>
          </w:p>
        </w:tc>
        <w:tc>
          <w:tcPr>
            <w:tcW w:w="4111" w:type="dxa"/>
          </w:tcPr>
          <w:p w:rsidRPr="00EF69AB" w:rsidR="005C5CB1" w:rsidP="00CD238C" w:rsidRDefault="005C5CB1" w14:paraId="24CC719A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Rozumienie ograniczenia i warunki rozwoju procesów konkurencji.</w:t>
            </w:r>
          </w:p>
        </w:tc>
        <w:tc>
          <w:tcPr>
            <w:tcW w:w="2835" w:type="dxa"/>
          </w:tcPr>
          <w:p w:rsidRPr="00EF69AB" w:rsidR="005C5CB1" w:rsidP="00D171F4" w:rsidRDefault="00D61423" w14:paraId="4E268062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984" w:type="dxa"/>
          </w:tcPr>
          <w:p w:rsidRPr="00EF69AB" w:rsidR="005C5CB1" w:rsidP="007151A8" w:rsidRDefault="005D3CEB" w14:paraId="7144751B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xmlns:wp14="http://schemas.microsoft.com/office/word/2010/wordml" w:rsidRPr="00EF69AB" w:rsidR="00433612" w:rsidTr="00C570FE" w14:paraId="6B02744A" wp14:textId="77777777">
        <w:tc>
          <w:tcPr>
            <w:tcW w:w="1598" w:type="dxa"/>
          </w:tcPr>
          <w:p w:rsidRPr="00EF69AB" w:rsidR="00433612" w:rsidP="005C5CB1" w:rsidRDefault="00433612" w14:paraId="0DB5FCC9" wp14:textId="77777777">
            <w:pPr>
              <w:rPr>
                <w:bCs/>
                <w:sz w:val="18"/>
                <w:szCs w:val="18"/>
              </w:rPr>
            </w:pPr>
            <w:r w:rsidRPr="00EF69AB">
              <w:rPr>
                <w:bCs/>
                <w:sz w:val="18"/>
                <w:szCs w:val="18"/>
              </w:rPr>
              <w:t>Umiejętności – 0</w:t>
            </w:r>
            <w:r w:rsidRPr="00EF69AB" w:rsidR="005C5CB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EF69AB" w:rsidR="00433612" w:rsidP="00353CEA" w:rsidRDefault="005C5CB1" w14:paraId="24865F7A" wp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Umie analizować procesy w hurtowym obrocie energią</w:t>
            </w:r>
          </w:p>
        </w:tc>
        <w:tc>
          <w:tcPr>
            <w:tcW w:w="2835" w:type="dxa"/>
          </w:tcPr>
          <w:p w:rsidRPr="00EF69AB" w:rsidR="00433612" w:rsidP="00D171F4" w:rsidRDefault="005D3CEB" w14:paraId="648FFC28" wp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F69AB"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</w:tc>
        <w:tc>
          <w:tcPr>
            <w:tcW w:w="1984" w:type="dxa"/>
          </w:tcPr>
          <w:p w:rsidRPr="00EF69AB" w:rsidR="00433612" w:rsidP="00D171F4" w:rsidRDefault="005D3CEB" w14:paraId="78E884CA" wp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EF69AB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p xmlns:wp14="http://schemas.microsoft.com/office/word/2010/wordml" w:rsidRPr="00EF69AB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7B6B54"/>
    <w:multiLevelType w:val="hybridMultilevel"/>
    <w:tmpl w:val="69A690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17B64"/>
    <w:multiLevelType w:val="hybridMultilevel"/>
    <w:tmpl w:val="B8ECA520"/>
    <w:lvl w:ilvl="0" w:tplc="5FC2F6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B9B28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8220AA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358C5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85F0DD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D94E31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D7BE3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281C44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DC205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6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13536"/>
    <w:rsid w:val="000834BC"/>
    <w:rsid w:val="000C4232"/>
    <w:rsid w:val="000F2804"/>
    <w:rsid w:val="001B74CB"/>
    <w:rsid w:val="00207BBF"/>
    <w:rsid w:val="00227607"/>
    <w:rsid w:val="00283699"/>
    <w:rsid w:val="002B3464"/>
    <w:rsid w:val="002B4F40"/>
    <w:rsid w:val="002F5FF4"/>
    <w:rsid w:val="003237B6"/>
    <w:rsid w:val="00340A52"/>
    <w:rsid w:val="00341D25"/>
    <w:rsid w:val="00353CEA"/>
    <w:rsid w:val="003843B0"/>
    <w:rsid w:val="00386494"/>
    <w:rsid w:val="00396DC4"/>
    <w:rsid w:val="003B680D"/>
    <w:rsid w:val="0042022C"/>
    <w:rsid w:val="0042469B"/>
    <w:rsid w:val="00433612"/>
    <w:rsid w:val="00466B8F"/>
    <w:rsid w:val="00475CC1"/>
    <w:rsid w:val="0048420F"/>
    <w:rsid w:val="00512FAB"/>
    <w:rsid w:val="00531FEB"/>
    <w:rsid w:val="00591D9D"/>
    <w:rsid w:val="00592C30"/>
    <w:rsid w:val="005C5CB1"/>
    <w:rsid w:val="005D3CEB"/>
    <w:rsid w:val="00633172"/>
    <w:rsid w:val="00662FAE"/>
    <w:rsid w:val="00670941"/>
    <w:rsid w:val="0067420F"/>
    <w:rsid w:val="006C5F95"/>
    <w:rsid w:val="006C766B"/>
    <w:rsid w:val="007151A8"/>
    <w:rsid w:val="007174AB"/>
    <w:rsid w:val="0072568B"/>
    <w:rsid w:val="00761600"/>
    <w:rsid w:val="007D736E"/>
    <w:rsid w:val="007E42A6"/>
    <w:rsid w:val="008712BA"/>
    <w:rsid w:val="008851D4"/>
    <w:rsid w:val="008B36FE"/>
    <w:rsid w:val="008C2DC3"/>
    <w:rsid w:val="008F7E6F"/>
    <w:rsid w:val="00925344"/>
    <w:rsid w:val="0093211F"/>
    <w:rsid w:val="00965A2D"/>
    <w:rsid w:val="00966E0B"/>
    <w:rsid w:val="009F2CCC"/>
    <w:rsid w:val="00A15C75"/>
    <w:rsid w:val="00A43564"/>
    <w:rsid w:val="00A82C3B"/>
    <w:rsid w:val="00B2642B"/>
    <w:rsid w:val="00B2721F"/>
    <w:rsid w:val="00B35EF4"/>
    <w:rsid w:val="00B374D7"/>
    <w:rsid w:val="00B52DE8"/>
    <w:rsid w:val="00BA79CA"/>
    <w:rsid w:val="00BB3527"/>
    <w:rsid w:val="00BF085F"/>
    <w:rsid w:val="00BF7223"/>
    <w:rsid w:val="00C07365"/>
    <w:rsid w:val="00C2645E"/>
    <w:rsid w:val="00C570FE"/>
    <w:rsid w:val="00CB6585"/>
    <w:rsid w:val="00CD0080"/>
    <w:rsid w:val="00CD0414"/>
    <w:rsid w:val="00CD238C"/>
    <w:rsid w:val="00CE5309"/>
    <w:rsid w:val="00D171F4"/>
    <w:rsid w:val="00D459A5"/>
    <w:rsid w:val="00D532B9"/>
    <w:rsid w:val="00D61423"/>
    <w:rsid w:val="00D84DEA"/>
    <w:rsid w:val="00DA4862"/>
    <w:rsid w:val="00DB1C07"/>
    <w:rsid w:val="00DC17D9"/>
    <w:rsid w:val="00DE2E2A"/>
    <w:rsid w:val="00E149E0"/>
    <w:rsid w:val="00E51C8B"/>
    <w:rsid w:val="00E559DA"/>
    <w:rsid w:val="00E92937"/>
    <w:rsid w:val="00ED11F9"/>
    <w:rsid w:val="00EF69AB"/>
    <w:rsid w:val="00FA1EB3"/>
    <w:rsid w:val="00FE410F"/>
    <w:rsid w:val="0124FFF1"/>
    <w:rsid w:val="0210A389"/>
    <w:rsid w:val="401C3966"/>
    <w:rsid w:val="48D120D5"/>
    <w:rsid w:val="57253315"/>
    <w:rsid w:val="66D6B1B9"/>
    <w:rsid w:val="6D7F9E40"/>
    <w:rsid w:val="7078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473268"/>
  <w15:chartTrackingRefBased/>
  <w15:docId w15:val="{43AFA090-4078-4399-975D-1FCDAE82CA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lastModifiedBy>Magdalena Dąbrowska</lastModifiedBy>
  <revision>3</revision>
  <lastPrinted>2019-03-08T21:27:00.0000000Z</lastPrinted>
  <dcterms:created xsi:type="dcterms:W3CDTF">2021-02-10T20:59:00.0000000Z</dcterms:created>
  <dcterms:modified xsi:type="dcterms:W3CDTF">2021-02-10T21:01:57.0425036Z</dcterms:modified>
</coreProperties>
</file>