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747A1731" w14:paraId="5D087B24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EE0622" w14:paraId="2888E663" wp14:textId="77777777">
            <w:pPr>
              <w:spacing w:line="240" w:lineRule="auto"/>
              <w:rPr>
                <w:sz w:val="20"/>
                <w:szCs w:val="20"/>
              </w:rPr>
            </w:pPr>
            <w:r w:rsidRPr="00EE0622">
              <w:rPr>
                <w:rFonts w:cs="Arial"/>
                <w:sz w:val="20"/>
                <w:szCs w:val="20"/>
              </w:rPr>
              <w:t>Podstawy technologii i organizacji produkcji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75511C" w:rsidRDefault="000E634F" w14:paraId="18F999B5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0835E2" w:rsidR="0075511C" w:rsidTr="747A1731" w14:paraId="0F3CC58F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CB5CD3" w:rsidR="0075511C" w:rsidP="00890836" w:rsidRDefault="00890836" w14:paraId="631FA151" wp14:textId="77777777">
            <w:pPr>
              <w:rPr>
                <w:rFonts w:cs="Arial"/>
                <w:bCs/>
                <w:sz w:val="20"/>
                <w:szCs w:val="20"/>
                <w:highlight w:val="yellow"/>
                <w:lang w:val="en-US"/>
              </w:rPr>
            </w:pPr>
            <w:r w:rsidRPr="00890836">
              <w:rPr>
                <w:rFonts w:cs="Arial"/>
                <w:bCs/>
                <w:sz w:val="20"/>
                <w:szCs w:val="16"/>
                <w:lang w:val="en-GB"/>
              </w:rPr>
              <w:t>Basics of technology and production` organisation</w:t>
            </w:r>
          </w:p>
        </w:tc>
      </w:tr>
      <w:tr xmlns:wp14="http://schemas.microsoft.com/office/word/2010/wordml" w:rsidR="0075511C" w:rsidTr="747A1731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D02F46" w:rsidR="0075511C" w:rsidP="0075511C" w:rsidRDefault="007B7D89" w14:paraId="39925F7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D02F46">
              <w:rPr>
                <w:bCs/>
                <w:sz w:val="20"/>
                <w:szCs w:val="16"/>
              </w:rPr>
              <w:t>Inżynieria Systemów Biotechnicznych</w:t>
            </w:r>
          </w:p>
        </w:tc>
      </w:tr>
      <w:tr xmlns:wp14="http://schemas.microsoft.com/office/word/2010/wordml" w:rsidR="0075511C" w:rsidTr="747A1731" w14:paraId="5DAB6C7B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747A1731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890836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747A1731" w14:paraId="55C74296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890836" w14:paraId="7E0EC46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0835E2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bookmarkStart w:name="_GoBack" w:id="0"/>
            <w:bookmarkEnd w:id="0"/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75511C" w:rsidRDefault="000835E2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sz w:val="16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890836" w14:paraId="0A72D77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75511C" w:rsidP="0075511C" w:rsidRDefault="0075511C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6C03A4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EE0622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890836" w14:paraId="3484324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>
              <w:rPr>
                <w:sz w:val="20"/>
                <w:szCs w:val="16"/>
              </w:rPr>
              <w:t xml:space="preserve"> 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Pr="00CD0414" w:rsidR="0075511C">
              <w:rPr>
                <w:bCs/>
                <w:sz w:val="16"/>
                <w:szCs w:val="16"/>
              </w:rPr>
              <w:br/>
            </w:r>
            <w:r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75511C">
              <w:rPr>
                <w:sz w:val="16"/>
                <w:szCs w:val="16"/>
              </w:rPr>
              <w:t xml:space="preserve"> </w:t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Pr="00CD0414" w:rsidR="0075511C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75511C" w:rsidTr="747A1731" w14:paraId="5745F26B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41C8F396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1E3FBF7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747A1731" w:rsidR="747A1731">
              <w:rPr>
                <w:b w:val="1"/>
                <w:bCs w:val="1"/>
                <w:sz w:val="16"/>
                <w:szCs w:val="16"/>
              </w:rPr>
              <w:t>2021/2022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CB5CD3" w14:paraId="790F4A60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CB5CD3">
              <w:rPr>
                <w:b/>
                <w:sz w:val="16"/>
                <w:szCs w:val="16"/>
              </w:rPr>
              <w:t>WIP-IB-S1-03Z-23</w:t>
            </w:r>
          </w:p>
        </w:tc>
      </w:tr>
      <w:tr xmlns:wp14="http://schemas.microsoft.com/office/word/2010/wordml" w:rsidRPr="00CD0414" w:rsidR="0075511C" w:rsidTr="747A1731" w14:paraId="72A3D3EC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D0B940D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747A1731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E27B00A" wp14:textId="09F2D5BF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47BE5C6D" w:rsidR="0D6EC7AD">
              <w:rPr>
                <w:rFonts w:cs="Arial"/>
                <w:b w:val="1"/>
                <w:bCs w:val="1"/>
                <w:sz w:val="16"/>
                <w:szCs w:val="16"/>
              </w:rPr>
              <w:t xml:space="preserve">Dr hab. inż. Marek Gaworski, </w:t>
            </w:r>
            <w:r w:rsidRPr="47BE5C6D" w:rsidR="0D6EC7AD">
              <w:rPr>
                <w:rFonts w:cs="Arial"/>
                <w:b w:val="1"/>
                <w:bCs w:val="1"/>
                <w:sz w:val="16"/>
                <w:szCs w:val="16"/>
              </w:rPr>
              <w:t>prof.</w:t>
            </w:r>
            <w:r w:rsidRPr="47BE5C6D" w:rsidR="0D6EC7AD">
              <w:rPr>
                <w:rFonts w:cs="Arial"/>
                <w:b w:val="1"/>
                <w:bCs w:val="1"/>
                <w:sz w:val="16"/>
                <w:szCs w:val="16"/>
              </w:rPr>
              <w:t xml:space="preserve"> SGGW</w:t>
            </w:r>
          </w:p>
        </w:tc>
      </w:tr>
      <w:tr xmlns:wp14="http://schemas.microsoft.com/office/word/2010/wordml" w:rsidR="0075511C" w:rsidTr="747A1731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60061E4C" wp14:textId="6469859A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47BE5C6D" w:rsidR="4A7FBBE2">
              <w:rPr>
                <w:rFonts w:cs="Arial"/>
                <w:b w:val="1"/>
                <w:bCs w:val="1"/>
                <w:sz w:val="16"/>
                <w:szCs w:val="16"/>
              </w:rPr>
              <w:t>Dr hab. inż. Marek Gaworski, prof. SGGW</w:t>
            </w:r>
          </w:p>
        </w:tc>
      </w:tr>
      <w:tr xmlns:wp14="http://schemas.microsoft.com/office/word/2010/wordml" w:rsidR="0075511C" w:rsidTr="747A1731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44EAFD9C" wp14:textId="38C92898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47BE5C6D" w:rsidR="67A68145">
              <w:rPr>
                <w:rFonts w:cs="Arial"/>
                <w:b w:val="1"/>
                <w:bCs w:val="1"/>
                <w:sz w:val="16"/>
                <w:szCs w:val="16"/>
              </w:rPr>
              <w:t>Katedra Inżynierii Produkcji</w:t>
            </w:r>
          </w:p>
        </w:tc>
      </w:tr>
      <w:tr xmlns:wp14="http://schemas.microsoft.com/office/word/2010/wordml" w:rsidR="0075511C" w:rsidTr="747A1731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0075511C" w:rsidRDefault="0075511C" w14:paraId="4B94D5A5" wp14:textId="0760CCAD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47BE5C6D" w:rsidR="771ED0FE">
              <w:rPr>
                <w:b w:val="1"/>
                <w:bCs w:val="1"/>
                <w:sz w:val="16"/>
                <w:szCs w:val="16"/>
              </w:rPr>
              <w:t xml:space="preserve">Wydział Inżynierii Produkcji SGGW </w:t>
            </w:r>
          </w:p>
        </w:tc>
      </w:tr>
      <w:tr xmlns:wp14="http://schemas.microsoft.com/office/word/2010/wordml" w:rsidR="0075511C" w:rsidTr="747A1731" w14:paraId="2C1B1AB0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890836" w:rsidR="007B7D89" w:rsidP="00847AA2" w:rsidRDefault="007B7D89" w14:paraId="60227B82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890836">
              <w:rPr>
                <w:rFonts w:cs="Arial"/>
                <w:sz w:val="20"/>
                <w:szCs w:val="16"/>
              </w:rPr>
              <w:t xml:space="preserve">Cel: </w:t>
            </w:r>
            <w:r w:rsidRPr="00890836" w:rsidR="00EE0622">
              <w:rPr>
                <w:sz w:val="28"/>
              </w:rPr>
              <w:t xml:space="preserve"> </w:t>
            </w:r>
            <w:r w:rsidRPr="00890836" w:rsidR="00EE0622">
              <w:rPr>
                <w:rFonts w:cs="Arial"/>
                <w:sz w:val="20"/>
                <w:szCs w:val="16"/>
              </w:rPr>
              <w:t>Celem przedmiotu jest zapoznanie studentów z istotą pojęcia „technologia”, a także zasadami opracowywania technologii produkcji, ze szczególnym uwzględnieniem produkcji rolniczej. W ramach przedmiotu zostaną podjęte zagadnienia powiązań technologii z organizacją produkcji i zbiorem elementów koniecznych do osiągania celów stawianych wobec technologii produkcji w aspekcie ekonomicznym i środowiskowym. W słuchaczach zostanie wykształcona umiejętność identyfikacji i doskonalenia organizacji produkcji w ujęciu systemowym.</w:t>
            </w:r>
          </w:p>
          <w:p w:rsidRPr="00890836" w:rsidR="0075511C" w:rsidP="00847AA2" w:rsidRDefault="0075511C" w14:paraId="79BE5A71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890836">
              <w:rPr>
                <w:rFonts w:cs="Arial"/>
                <w:sz w:val="20"/>
                <w:szCs w:val="16"/>
              </w:rPr>
              <w:t>A. wykłady</w:t>
            </w:r>
          </w:p>
          <w:p w:rsidRPr="00EE0622" w:rsidR="0075511C" w:rsidP="47BE5C6D" w:rsidRDefault="00EE0622" w14:paraId="681143D8" wp14:textId="56388FF6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47BE5C6D" w:rsidR="00EE0622">
              <w:rPr>
                <w:sz w:val="20"/>
                <w:szCs w:val="20"/>
              </w:rPr>
              <w:t>Treść wykładów będzie obejmowała definicje technologii, elementy technologii, a także kryteria oceny technologii z uwzględnieniem aspektów ekonomicznych i środowiskowych. Zostaną rozwinię</w:t>
            </w:r>
            <w:r w:rsidRPr="47BE5C6D" w:rsidR="654CF30D">
              <w:rPr>
                <w:sz w:val="20"/>
                <w:szCs w:val="20"/>
              </w:rPr>
              <w:t>te</w:t>
            </w:r>
            <w:r w:rsidRPr="47BE5C6D" w:rsidR="00EE0622">
              <w:rPr>
                <w:sz w:val="20"/>
                <w:szCs w:val="20"/>
              </w:rPr>
              <w:t xml:space="preserve"> zagadnienia organizacji produkcji, planowanie i wytwarzanie dla kooperacyjnej i rozproszonej struktury organizacyjnej procesów produkcyjnych, problemy organizacji w różnych rodzajach produkcji.</w:t>
            </w:r>
          </w:p>
        </w:tc>
      </w:tr>
      <w:tr xmlns:wp14="http://schemas.microsoft.com/office/word/2010/wordml" w:rsidRPr="00E31A6B" w:rsidR="0075511C" w:rsidTr="747A1731" w14:paraId="7B3976C6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890836" w:rsidR="0075511C" w:rsidP="0075511C" w:rsidRDefault="0075511C" w14:paraId="7AF3847C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890836">
              <w:rPr>
                <w:sz w:val="20"/>
                <w:szCs w:val="16"/>
              </w:rPr>
              <w:t xml:space="preserve">Wykład ………………….……………………………………………………;  liczba godzin  </w:t>
            </w:r>
            <w:r w:rsidRPr="00890836" w:rsidR="00847AA2">
              <w:rPr>
                <w:rFonts w:cs="Arial"/>
                <w:sz w:val="20"/>
                <w:szCs w:val="16"/>
              </w:rPr>
              <w:t>30</w:t>
            </w:r>
            <w:r w:rsidRPr="00890836">
              <w:rPr>
                <w:sz w:val="20"/>
                <w:szCs w:val="16"/>
              </w:rPr>
              <w:t xml:space="preserve">;  </w:t>
            </w:r>
          </w:p>
          <w:p w:rsidRPr="00890836" w:rsidR="0075511C" w:rsidP="0075511C" w:rsidRDefault="0075511C" w14:paraId="17167F60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890836">
              <w:rPr>
                <w:sz w:val="20"/>
                <w:szCs w:val="16"/>
              </w:rPr>
              <w:t xml:space="preserve">Ćwiczenia …………………….….………………………………………….;  liczba godzin </w:t>
            </w:r>
            <w:r w:rsidRPr="00890836" w:rsidR="00EE0622">
              <w:rPr>
                <w:rFonts w:cs="Arial"/>
                <w:sz w:val="20"/>
                <w:szCs w:val="16"/>
              </w:rPr>
              <w:t>……</w:t>
            </w:r>
            <w:r w:rsidRPr="00890836">
              <w:rPr>
                <w:sz w:val="20"/>
                <w:szCs w:val="16"/>
              </w:rPr>
              <w:t xml:space="preserve">;  </w:t>
            </w:r>
          </w:p>
          <w:p w:rsidRPr="00BD2417" w:rsidR="0075511C" w:rsidP="0075511C" w:rsidRDefault="0075511C" w14:paraId="1C0FAE9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890836">
              <w:rPr>
                <w:sz w:val="20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xmlns:wp14="http://schemas.microsoft.com/office/word/2010/wordml" w:rsidRPr="00E31A6B" w:rsidR="0075511C" w:rsidTr="747A1731" w14:paraId="1306C0F8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F2119" w:rsidR="0075511C" w:rsidP="47BE5C6D" w:rsidRDefault="00EE0622" w14:paraId="3838F2AB" wp14:textId="24435F65">
            <w:pPr>
              <w:pStyle w:val="Normalny"/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747A1731" w:rsidR="747A1731">
              <w:rPr>
                <w:rFonts w:cs="Calibri" w:cstheme="minorAscii"/>
                <w:sz w:val="20"/>
                <w:szCs w:val="20"/>
              </w:rPr>
              <w:t xml:space="preserve">Tematyka wykładów będzie stanowiła źródło podstawowej wiedzy na temat technologii produkcji z uwzględnieniem szczegółowych zadań podejmowanych w produkcji roślinnej i zwierzęcej. Zagadnienia technologii zostaną powiązane z ich wyposażeniem w techniczną infrastrukturę w kontekście organizacji ich wykorzystania i wynikających stąd efektów związanych z substytucją pracy żywej pracą uprzedmiotowioną. Do przekazania studentom wiedzy z zakresu </w:t>
            </w:r>
            <w:r w:rsidRPr="747A1731" w:rsidR="747A1731">
              <w:rPr>
                <w:rFonts w:cs="Arial"/>
                <w:sz w:val="20"/>
                <w:szCs w:val="20"/>
              </w:rPr>
              <w:t xml:space="preserve">podstawy technologii i organizacji produkcji zostaną wykorzystane zajęcia audytoryjne, a w przypadku przejścia na tryb hybrydowy także dydaktyczne metody zdalnego nauczania z uwzględnieniem platformy MS Teams. </w:t>
            </w:r>
          </w:p>
        </w:tc>
      </w:tr>
      <w:tr xmlns:wp14="http://schemas.microsoft.com/office/word/2010/wordml" w:rsidRPr="00E31A6B" w:rsidR="0075511C" w:rsidTr="747A1731" w14:paraId="2AA0F06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75511C" w:rsidP="0075511C" w:rsidRDefault="0075511C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75511C" w:rsidP="0075511C" w:rsidRDefault="0075511C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BC295F" w:rsidR="0075511C" w:rsidP="00890836" w:rsidRDefault="007A451B" w14:paraId="0A4C15B5" wp14:textId="77777777">
            <w:pPr>
              <w:spacing w:line="240" w:lineRule="auto"/>
              <w:jc w:val="both"/>
              <w:rPr>
                <w:rFonts w:cs="Times New Roman"/>
                <w:sz w:val="16"/>
                <w:szCs w:val="16"/>
              </w:rPr>
            </w:pPr>
            <w:r w:rsidRPr="00890836">
              <w:rPr>
                <w:sz w:val="20"/>
              </w:rPr>
              <w:t>Znajomość podstaw z przedmiotów:</w:t>
            </w:r>
            <w:r w:rsidRPr="00890836" w:rsidR="007F2119">
              <w:rPr>
                <w:sz w:val="20"/>
              </w:rPr>
              <w:t xml:space="preserve"> </w:t>
            </w:r>
            <w:r w:rsidRPr="00890836" w:rsidR="00EE0622">
              <w:rPr>
                <w:sz w:val="28"/>
              </w:rPr>
              <w:t xml:space="preserve"> </w:t>
            </w:r>
            <w:r w:rsidR="00890836">
              <w:rPr>
                <w:sz w:val="20"/>
              </w:rPr>
              <w:t>Podstawy produkcji roślinnej</w:t>
            </w:r>
            <w:r w:rsidRPr="00890836" w:rsidR="00EE0622">
              <w:rPr>
                <w:sz w:val="20"/>
              </w:rPr>
              <w:t xml:space="preserve">, </w:t>
            </w:r>
            <w:r w:rsidR="00890836">
              <w:rPr>
                <w:sz w:val="20"/>
              </w:rPr>
              <w:t>Podstawy produkcji zwierzęcej</w:t>
            </w:r>
          </w:p>
        </w:tc>
      </w:tr>
      <w:tr xmlns:wp14="http://schemas.microsoft.com/office/word/2010/wordml" w:rsidR="0075511C" w:rsidTr="747A1731" w14:paraId="312FC2FD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890836" w:rsidR="0075511C" w:rsidP="0075511C" w:rsidRDefault="0075511C" w14:paraId="74A1F1FF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890836">
              <w:rPr>
                <w:sz w:val="20"/>
                <w:szCs w:val="16"/>
              </w:rPr>
              <w:t>Wiedza:</w:t>
            </w:r>
          </w:p>
          <w:p w:rsidRPr="00890836" w:rsidR="001A0F1A" w:rsidP="001A0F1A" w:rsidRDefault="001A0F1A" w14:paraId="66E085C0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890836">
              <w:rPr>
                <w:rFonts w:cs="Arial"/>
                <w:sz w:val="20"/>
                <w:szCs w:val="16"/>
              </w:rPr>
              <w:t xml:space="preserve">01 – zna podstawowe i szczegółowe zasady, techniki, narzędzia stosowane przy rozwiązywaniu prostych zadań związanych z doborem sprzętu technicznego do rolniczym procesów produkcyjnych </w:t>
            </w:r>
          </w:p>
          <w:p w:rsidRPr="00890836" w:rsidR="001A0F1A" w:rsidP="001A0F1A" w:rsidRDefault="001A0F1A" w14:paraId="40C24C3B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890836">
              <w:rPr>
                <w:rFonts w:cs="Arial"/>
                <w:sz w:val="20"/>
                <w:szCs w:val="16"/>
              </w:rPr>
              <w:t>przeprowadzić obliczenia oraz zinterpretować uzyskane wyniki i sformułować wnioski</w:t>
            </w:r>
          </w:p>
          <w:p w:rsidRPr="00890836" w:rsidR="008067AD" w:rsidP="008067AD" w:rsidRDefault="008067AD" w14:paraId="686693C9" wp14:textId="4B1178DC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747A1731" w:rsidR="747A1731">
              <w:rPr>
                <w:rFonts w:cs="Arial"/>
                <w:sz w:val="20"/>
                <w:szCs w:val="20"/>
              </w:rPr>
              <w:t xml:space="preserve">02 – </w:t>
            </w:r>
            <w:r w:rsidRPr="747A1731" w:rsidR="747A1731">
              <w:rPr>
                <w:rFonts w:cs="Arial"/>
                <w:sz w:val="20"/>
                <w:szCs w:val="20"/>
              </w:rPr>
              <w:t>wie,</w:t>
            </w:r>
            <w:r w:rsidRPr="747A1731" w:rsidR="747A1731">
              <w:rPr>
                <w:rFonts w:cs="Arial"/>
                <w:sz w:val="20"/>
                <w:szCs w:val="20"/>
              </w:rPr>
              <w:t xml:space="preserve"> jak dobrać maszyny do projektowanych zabiegów technologicznych</w:t>
            </w:r>
            <w:r w:rsidRPr="747A1731" w:rsidR="747A1731">
              <w:rPr>
                <w:rFonts w:cs="Arial"/>
                <w:sz w:val="20"/>
                <w:szCs w:val="20"/>
              </w:rPr>
              <w:t xml:space="preserve">, </w:t>
            </w:r>
            <w:r w:rsidRPr="747A1731" w:rsidR="747A1731">
              <w:rPr>
                <w:rFonts w:cs="Arial"/>
                <w:sz w:val="20"/>
                <w:szCs w:val="20"/>
              </w:rPr>
              <w:t>zna strukturę obciążeń i metody analityczne</w:t>
            </w:r>
          </w:p>
          <w:p w:rsidRPr="00890836" w:rsidR="001A0F1A" w:rsidP="001A0F1A" w:rsidRDefault="001A0F1A" w14:paraId="3DEEC669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</w:tc>
        <w:tc>
          <w:tcPr>
            <w:tcW w:w="2680" w:type="dxa"/>
            <w:gridSpan w:val="3"/>
            <w:tcMar/>
          </w:tcPr>
          <w:p w:rsidRPr="00890836" w:rsidR="0075511C" w:rsidP="0075511C" w:rsidRDefault="0075511C" w14:paraId="0F58FAE9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890836">
              <w:rPr>
                <w:sz w:val="20"/>
                <w:szCs w:val="16"/>
              </w:rPr>
              <w:t>Umiejętności:</w:t>
            </w:r>
          </w:p>
          <w:p w:rsidRPr="00890836" w:rsidR="008067AD" w:rsidP="008067AD" w:rsidRDefault="00FA0725" w14:paraId="437F3697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03</w:t>
            </w:r>
            <w:r w:rsidRPr="00890836" w:rsidR="008067AD">
              <w:rPr>
                <w:rFonts w:cs="Arial"/>
                <w:sz w:val="20"/>
                <w:szCs w:val="16"/>
              </w:rPr>
              <w:t xml:space="preserve"> – identyfikuje, formułuje i rozwiązuje problemy inżynierskie z uwzględnieniem potrzeb społecznych i z zachowaniem wymagań bezpieczeństwa, zmniejszając ryzyko towarzyszące użytkowaniu sprzętu </w:t>
            </w:r>
          </w:p>
          <w:p w:rsidRPr="00890836" w:rsidR="007F2119" w:rsidP="007C31E9" w:rsidRDefault="007F2119" w14:paraId="3656B9AB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</w:tc>
        <w:tc>
          <w:tcPr>
            <w:tcW w:w="2520" w:type="dxa"/>
            <w:gridSpan w:val="4"/>
            <w:tcMar/>
          </w:tcPr>
          <w:p w:rsidRPr="00890836" w:rsidR="0075511C" w:rsidP="0075511C" w:rsidRDefault="0075511C" w14:paraId="489FDC0A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890836">
              <w:rPr>
                <w:bCs/>
                <w:sz w:val="20"/>
                <w:szCs w:val="16"/>
              </w:rPr>
              <w:t>Kompetencje:</w:t>
            </w:r>
          </w:p>
          <w:p w:rsidRPr="00890836" w:rsidR="008067AD" w:rsidP="008067AD" w:rsidRDefault="00FA0725" w14:paraId="0A383A3C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04</w:t>
            </w:r>
            <w:r w:rsidRPr="00890836" w:rsidR="008067AD">
              <w:rPr>
                <w:rFonts w:cs="Arial"/>
                <w:sz w:val="20"/>
                <w:szCs w:val="16"/>
              </w:rPr>
              <w:t xml:space="preserve"> – rozpoznaje przyszłe potrzeby w celu doskonalenia zasad doboru agregatów rolniczych i ma zdolność uczenia się przez całe życie</w:t>
            </w:r>
          </w:p>
          <w:p w:rsidRPr="00890836" w:rsidR="0075511C" w:rsidP="0075511C" w:rsidRDefault="0075511C" w14:paraId="45FB0818" wp14:textId="77777777">
            <w:pPr>
              <w:spacing w:line="240" w:lineRule="auto"/>
              <w:rPr>
                <w:bCs/>
                <w:sz w:val="20"/>
                <w:szCs w:val="16"/>
              </w:rPr>
            </w:pPr>
          </w:p>
        </w:tc>
      </w:tr>
      <w:tr xmlns:wp14="http://schemas.microsoft.com/office/word/2010/wordml" w:rsidR="0075511C" w:rsidTr="747A1731" w14:paraId="22CBBB0C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890836" w:rsidR="0075511C" w:rsidP="747A1731" w:rsidRDefault="008067AD" w14:paraId="0479562F" wp14:textId="5CB1B721">
            <w:pPr>
              <w:pStyle w:val="Normalny"/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747A1731" w:rsidR="747A1731">
              <w:rPr>
                <w:rFonts w:cs="Arial"/>
                <w:sz w:val="20"/>
                <w:szCs w:val="20"/>
              </w:rPr>
              <w:t xml:space="preserve">Podstawą zaliczenia końcowego jest otrzymanie przez studentów pozytywnych ocen z zaliczeń cząstkowych, obejmujących swoim zakresem wyodrębnione partie materiału prezentowanego na wykładach. Zaliczenia cząstkowe (kolokwia) zostaną przeprowadzone na zajęciach audytoryjnych lub z wykorzystaniem platformy do zdalnego nauczania MS </w:t>
            </w:r>
            <w:proofErr w:type="spellStart"/>
            <w:r w:rsidRPr="747A1731" w:rsidR="747A1731">
              <w:rPr>
                <w:rFonts w:cs="Arial"/>
                <w:sz w:val="20"/>
                <w:szCs w:val="20"/>
              </w:rPr>
              <w:t>Teams</w:t>
            </w:r>
            <w:proofErr w:type="spellEnd"/>
            <w:r w:rsidRPr="747A1731" w:rsidR="747A1731">
              <w:rPr>
                <w:rFonts w:cs="Arial"/>
                <w:sz w:val="20"/>
                <w:szCs w:val="20"/>
              </w:rPr>
              <w:t xml:space="preserve">, w przypadku zajęć w formie hybrydowej. Końcowa ocena z zajęć będzie również uwzględniała zaangażowanie studentów w ramach prowadzonych zajęć, obejmując udział w prowadzonych dyskusjach, obliczeniach i wymianie opinii. </w:t>
            </w:r>
          </w:p>
        </w:tc>
      </w:tr>
      <w:tr xmlns:wp14="http://schemas.microsoft.com/office/word/2010/wordml" w:rsidR="0075511C" w:rsidTr="747A1731" w14:paraId="2C539573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890836" w:rsidR="0075511C" w:rsidP="007C31E9" w:rsidRDefault="008067AD" w14:paraId="3718BB34" wp14:textId="0AB9C893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747A1731" w:rsidR="747A1731">
              <w:rPr>
                <w:rFonts w:cs="Arial"/>
                <w:sz w:val="20"/>
                <w:szCs w:val="20"/>
              </w:rPr>
              <w:t>Treść pytań zaliczeniowych części wykładowej z oceną, imienne karty oceny studenta, pliki z odpowiedziami studentów</w:t>
            </w:r>
            <w:r w:rsidRPr="747A1731" w:rsidR="747A1731">
              <w:rPr>
                <w:rFonts w:cs="Arial"/>
                <w:sz w:val="20"/>
                <w:szCs w:val="20"/>
              </w:rPr>
              <w:t>,</w:t>
            </w:r>
            <w:r w:rsidRPr="747A1731" w:rsidR="747A1731">
              <w:rPr>
                <w:rFonts w:cs="Arial"/>
                <w:sz w:val="20"/>
                <w:szCs w:val="20"/>
              </w:rPr>
              <w:t xml:space="preserve"> wchodzące w skład zaliczeń cząstkowych w bazie zadań platformy MS </w:t>
            </w:r>
            <w:proofErr w:type="spellStart"/>
            <w:r w:rsidRPr="747A1731" w:rsidR="747A1731">
              <w:rPr>
                <w:rFonts w:cs="Arial"/>
                <w:sz w:val="20"/>
                <w:szCs w:val="20"/>
              </w:rPr>
              <w:t>Teams</w:t>
            </w:r>
            <w:proofErr w:type="spellEnd"/>
            <w:r w:rsidRPr="747A1731" w:rsidR="747A1731">
              <w:rPr>
                <w:rFonts w:cs="Arial"/>
                <w:sz w:val="20"/>
                <w:szCs w:val="20"/>
              </w:rPr>
              <w:t xml:space="preserve"> (w przypadku kształcenia w formie hybrydowej); 01, 02, 03, 04</w:t>
            </w:r>
          </w:p>
        </w:tc>
      </w:tr>
      <w:tr xmlns:wp14="http://schemas.microsoft.com/office/word/2010/wordml" w:rsidR="0075511C" w:rsidTr="747A1731" w14:paraId="42BD76E7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75511C" w:rsidP="0075511C" w:rsidRDefault="0075511C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75511C" w:rsidP="0075511C" w:rsidRDefault="0075511C" w14:paraId="72E40DC8" wp14:textId="64629EB2">
            <w:pPr>
              <w:spacing w:line="240" w:lineRule="auto"/>
              <w:rPr>
                <w:b w:val="1"/>
                <w:bCs w:val="1"/>
                <w:sz w:val="16"/>
                <w:szCs w:val="16"/>
                <w:vertAlign w:val="superscript"/>
              </w:rPr>
            </w:pPr>
            <w:r w:rsidRPr="747A1731" w:rsidR="747A1731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890836" w:rsidR="0075511C" w:rsidP="747A1731" w:rsidRDefault="008067AD" w14:paraId="39C3ED5F" wp14:textId="75731B24">
            <w:pPr>
              <w:pStyle w:val="Normalny"/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747A1731" w:rsidR="747A1731">
              <w:rPr>
                <w:rFonts w:cs="Arial"/>
                <w:sz w:val="20"/>
                <w:szCs w:val="20"/>
              </w:rPr>
              <w:t>Pytania zaliczeniowe części wykładowej</w:t>
            </w:r>
            <w:r w:rsidRPr="747A1731" w:rsidR="747A1731">
              <w:rPr>
                <w:rFonts w:cs="Arial"/>
                <w:sz w:val="20"/>
                <w:szCs w:val="20"/>
              </w:rPr>
              <w:t xml:space="preserve"> </w:t>
            </w:r>
            <w:r w:rsidRPr="747A1731" w:rsidR="747A1731">
              <w:rPr>
                <w:rFonts w:cs="Arial"/>
                <w:sz w:val="20"/>
                <w:szCs w:val="20"/>
              </w:rPr>
              <w:t>–</w:t>
            </w:r>
            <w:r w:rsidRPr="747A1731" w:rsidR="747A1731">
              <w:rPr>
                <w:rFonts w:cs="Arial"/>
                <w:sz w:val="20"/>
                <w:szCs w:val="20"/>
              </w:rPr>
              <w:t xml:space="preserve"> </w:t>
            </w:r>
            <w:r w:rsidRPr="747A1731" w:rsidR="747A1731">
              <w:rPr>
                <w:rFonts w:cs="Arial"/>
                <w:sz w:val="20"/>
                <w:szCs w:val="20"/>
              </w:rPr>
              <w:t>95</w:t>
            </w:r>
            <w:r w:rsidRPr="747A1731" w:rsidR="747A1731">
              <w:rPr>
                <w:rFonts w:cs="Arial"/>
                <w:sz w:val="20"/>
                <w:szCs w:val="20"/>
              </w:rPr>
              <w:t>%</w:t>
            </w:r>
            <w:r w:rsidRPr="747A1731" w:rsidR="747A1731">
              <w:rPr>
                <w:rFonts w:cs="Arial"/>
                <w:sz w:val="20"/>
                <w:szCs w:val="20"/>
              </w:rPr>
              <w:t xml:space="preserve">, udział studentów w dyskusjach, wymianie opinii i obliczeniach prowadzonych w ramach zajęć dydaktycznych – 5%. </w:t>
            </w:r>
          </w:p>
        </w:tc>
      </w:tr>
      <w:tr xmlns:wp14="http://schemas.microsoft.com/office/word/2010/wordml" w:rsidR="0075511C" w:rsidTr="747A1731" w14:paraId="49B3BB55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890836" w:rsidR="0075511C" w:rsidP="747A1731" w:rsidRDefault="008067AD" w14:paraId="69483E2C" wp14:textId="65FA027C">
            <w:pPr>
              <w:pStyle w:val="Normalny"/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747A1731" w:rsidR="747A1731">
              <w:rPr>
                <w:rFonts w:cs="Arial"/>
                <w:sz w:val="20"/>
                <w:szCs w:val="20"/>
              </w:rPr>
              <w:t xml:space="preserve">Wykłady będą realizowane w formie audytoryjnej (stacjonarnej) lub – w przypadku kształcenia w formie hybrydowej – z udziałem platformy do zdalnego nauczania (MS </w:t>
            </w:r>
            <w:proofErr w:type="spellStart"/>
            <w:r w:rsidRPr="747A1731" w:rsidR="747A1731">
              <w:rPr>
                <w:rFonts w:cs="Arial"/>
                <w:sz w:val="20"/>
                <w:szCs w:val="20"/>
              </w:rPr>
              <w:t>Teams</w:t>
            </w:r>
            <w:proofErr w:type="spellEnd"/>
            <w:r w:rsidRPr="747A1731" w:rsidR="747A1731">
              <w:rPr>
                <w:rFonts w:cs="Arial"/>
                <w:sz w:val="20"/>
                <w:szCs w:val="20"/>
              </w:rPr>
              <w:t xml:space="preserve">), wyposażonej w opcję prezentacji (PowerPoint), korzystania z tablicy do pisania w wersji on-line </w:t>
            </w:r>
            <w:r w:rsidRPr="747A1731" w:rsidR="747A1731">
              <w:rPr>
                <w:rFonts w:cs="Arial"/>
                <w:sz w:val="20"/>
                <w:szCs w:val="20"/>
              </w:rPr>
              <w:t>(</w:t>
            </w:r>
            <w:proofErr w:type="spellStart"/>
            <w:r w:rsidRPr="747A1731" w:rsidR="747A1731">
              <w:rPr>
                <w:rFonts w:cs="Arial"/>
                <w:sz w:val="20"/>
                <w:szCs w:val="20"/>
              </w:rPr>
              <w:t>black</w:t>
            </w:r>
            <w:proofErr w:type="spellEnd"/>
            <w:r w:rsidRPr="747A1731" w:rsidR="747A1731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747A1731" w:rsidR="747A1731">
              <w:rPr>
                <w:rFonts w:cs="Arial"/>
                <w:sz w:val="20"/>
                <w:szCs w:val="20"/>
              </w:rPr>
              <w:t>board</w:t>
            </w:r>
            <w:proofErr w:type="spellEnd"/>
            <w:r w:rsidRPr="747A1731" w:rsidR="747A1731">
              <w:rPr>
                <w:rFonts w:cs="Arial"/>
                <w:sz w:val="20"/>
                <w:szCs w:val="20"/>
              </w:rPr>
              <w:t xml:space="preserve">) </w:t>
            </w:r>
            <w:r w:rsidRPr="747A1731" w:rsidR="747A1731">
              <w:rPr>
                <w:rFonts w:cs="Arial"/>
                <w:sz w:val="20"/>
                <w:szCs w:val="20"/>
              </w:rPr>
              <w:t>i wymiany informacji (chat) bezpośrednio w trakcie realizacji zajęć zdalnego nauczania</w:t>
            </w:r>
            <w:r w:rsidRPr="747A1731" w:rsidR="747A1731">
              <w:rPr>
                <w:rFonts w:cs="Arial"/>
                <w:sz w:val="20"/>
                <w:szCs w:val="20"/>
              </w:rPr>
              <w:t xml:space="preserve">. </w:t>
            </w:r>
          </w:p>
        </w:tc>
      </w:tr>
      <w:tr xmlns:wp14="http://schemas.microsoft.com/office/word/2010/wordml" w:rsidR="0075511C" w:rsidTr="747A1731" w14:paraId="1DDB7686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75511C" w:rsidP="0075511C" w:rsidRDefault="0075511C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Pr="00890836" w:rsidR="00890836" w:rsidP="0075511C" w:rsidRDefault="00890836" w14:paraId="1CD6C9AF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16"/>
                <w:szCs w:val="16"/>
              </w:rPr>
              <w:t>a</w:t>
            </w:r>
            <w:r w:rsidRPr="00890836">
              <w:rPr>
                <w:sz w:val="20"/>
                <w:szCs w:val="16"/>
              </w:rPr>
              <w:t>) podstawowa</w:t>
            </w:r>
          </w:p>
          <w:p w:rsidRPr="00890836" w:rsidR="000E634F" w:rsidP="000E634F" w:rsidRDefault="000E634F" w14:paraId="668D9B7A" wp14:textId="27E8F39F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napToGrid w:val="0"/>
                <w:sz w:val="20"/>
                <w:szCs w:val="20"/>
              </w:rPr>
            </w:pPr>
            <w:r w:rsidRPr="00890836" w:rsidR="26CFAE7E">
              <w:rPr>
                <w:rFonts w:cs="Arial"/>
                <w:snapToGrid w:val="0"/>
                <w:sz w:val="20"/>
                <w:szCs w:val="20"/>
              </w:rPr>
              <w:t xml:space="preserve">   </w:t>
            </w:r>
            <w:r w:rsidRPr="00890836" w:rsidR="000E634F">
              <w:rPr>
                <w:rFonts w:cs="Arial"/>
                <w:snapToGrid w:val="0"/>
                <w:sz w:val="20"/>
                <w:szCs w:val="20"/>
              </w:rPr>
              <w:t xml:space="preserve">Banasiak J. i in. 1999. </w:t>
            </w:r>
            <w:proofErr w:type="spellStart"/>
            <w:r w:rsidRPr="00890836" w:rsidR="000E634F">
              <w:rPr>
                <w:rFonts w:cs="Arial"/>
                <w:snapToGrid w:val="0"/>
                <w:sz w:val="20"/>
                <w:szCs w:val="20"/>
              </w:rPr>
              <w:t>Agrotechnologia</w:t>
            </w:r>
            <w:proofErr w:type="spellEnd"/>
            <w:r w:rsidRPr="00890836" w:rsidR="000E634F">
              <w:rPr>
                <w:rFonts w:cs="Arial"/>
                <w:snapToGrid w:val="0"/>
                <w:sz w:val="20"/>
                <w:szCs w:val="20"/>
              </w:rPr>
              <w:t xml:space="preserve">. PWN, Warszawa. </w:t>
            </w:r>
          </w:p>
          <w:p w:rsidRPr="00890836" w:rsidR="000E634F" w:rsidP="000E634F" w:rsidRDefault="000E634F" w14:paraId="5DE5312C" wp14:textId="05213758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napToGrid w:val="0"/>
                <w:sz w:val="20"/>
                <w:szCs w:val="20"/>
              </w:rPr>
            </w:pPr>
            <w:r w:rsidRPr="00890836" w:rsidR="000E634F">
              <w:rPr>
                <w:rFonts w:cs="Arial"/>
                <w:snapToGrid w:val="0"/>
                <w:sz w:val="20"/>
                <w:szCs w:val="20"/>
              </w:rPr>
              <w:t xml:space="preserve">    Gaworski M., </w:t>
            </w:r>
            <w:proofErr w:type="spellStart"/>
            <w:r w:rsidRPr="00890836" w:rsidR="000E634F">
              <w:rPr>
                <w:rFonts w:cs="Arial"/>
                <w:snapToGrid w:val="0"/>
                <w:sz w:val="20"/>
                <w:szCs w:val="20"/>
              </w:rPr>
              <w:t>Korpysz</w:t>
            </w:r>
            <w:proofErr w:type="spellEnd"/>
            <w:r w:rsidRPr="00890836" w:rsidR="000E634F">
              <w:rPr>
                <w:rFonts w:cs="Arial"/>
                <w:snapToGrid w:val="0"/>
                <w:sz w:val="20"/>
                <w:szCs w:val="20"/>
              </w:rPr>
              <w:t xml:space="preserve"> K. 20</w:t>
            </w:r>
            <w:r w:rsidRPr="00890836" w:rsidR="07332C19">
              <w:rPr>
                <w:rFonts w:cs="Arial"/>
                <w:snapToGrid w:val="0"/>
                <w:sz w:val="20"/>
                <w:szCs w:val="20"/>
              </w:rPr>
              <w:t xml:space="preserve">16</w:t>
            </w:r>
            <w:r w:rsidRPr="00890836" w:rsidR="000E634F">
              <w:rPr>
                <w:rFonts w:cs="Arial"/>
                <w:snapToGrid w:val="0"/>
                <w:sz w:val="20"/>
                <w:szCs w:val="20"/>
              </w:rPr>
              <w:t xml:space="preserve">. </w:t>
            </w:r>
            <w:r w:rsidRPr="00890836" w:rsidR="2B2A6D4E">
              <w:rPr>
                <w:rFonts w:cs="Arial"/>
                <w:snapToGrid w:val="0"/>
                <w:sz w:val="20"/>
                <w:szCs w:val="20"/>
              </w:rPr>
              <w:t xml:space="preserve">Rolnictwo, Technika w </w:t>
            </w:r>
            <w:r w:rsidRPr="00890836" w:rsidR="000E634F">
              <w:rPr>
                <w:rFonts w:cs="Arial"/>
                <w:snapToGrid w:val="0"/>
                <w:sz w:val="20"/>
                <w:szCs w:val="20"/>
              </w:rPr>
              <w:t xml:space="preserve">rolnictw</w:t>
            </w:r>
            <w:r w:rsidRPr="00890836" w:rsidR="7C08B84A">
              <w:rPr>
                <w:rFonts w:cs="Arial"/>
                <w:snapToGrid w:val="0"/>
                <w:sz w:val="20"/>
                <w:szCs w:val="20"/>
              </w:rPr>
              <w:t xml:space="preserve">ie</w:t>
            </w:r>
            <w:r w:rsidRPr="00890836" w:rsidR="000E634F">
              <w:rPr>
                <w:rFonts w:cs="Arial"/>
                <w:snapToGrid w:val="0"/>
                <w:sz w:val="20"/>
                <w:szCs w:val="20"/>
              </w:rPr>
              <w:t xml:space="preserve">, cz. </w:t>
            </w:r>
            <w:r w:rsidRPr="00890836" w:rsidR="19A4849F">
              <w:rPr>
                <w:rFonts w:cs="Arial"/>
                <w:snapToGrid w:val="0"/>
                <w:sz w:val="20"/>
                <w:szCs w:val="20"/>
              </w:rPr>
              <w:t xml:space="preserve">VIII</w:t>
            </w:r>
            <w:r w:rsidRPr="00890836" w:rsidR="000E634F">
              <w:rPr>
                <w:rFonts w:cs="Arial"/>
                <w:snapToGrid w:val="0"/>
                <w:sz w:val="20"/>
                <w:szCs w:val="20"/>
              </w:rPr>
              <w:t xml:space="preserve">. </w:t>
            </w:r>
            <w:proofErr w:type="spellStart"/>
            <w:r w:rsidRPr="00890836" w:rsidR="000E634F">
              <w:rPr>
                <w:rFonts w:cs="Arial"/>
                <w:snapToGrid w:val="0"/>
                <w:sz w:val="20"/>
                <w:szCs w:val="20"/>
              </w:rPr>
              <w:t>Hortpress</w:t>
            </w:r>
            <w:proofErr w:type="spellEnd"/>
            <w:r w:rsidRPr="00890836" w:rsidR="000E634F">
              <w:rPr>
                <w:rFonts w:cs="Arial"/>
                <w:snapToGrid w:val="0"/>
                <w:sz w:val="20"/>
                <w:szCs w:val="20"/>
              </w:rPr>
              <w:t xml:space="preserve">, Warszawa. </w:t>
            </w:r>
          </w:p>
          <w:p w:rsidRPr="00890836" w:rsidR="000E634F" w:rsidP="000E634F" w:rsidRDefault="000E634F" w14:paraId="5DD6A5FC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890836">
              <w:rPr>
                <w:rFonts w:cs="Arial"/>
                <w:snapToGrid w:val="0"/>
                <w:sz w:val="20"/>
                <w:szCs w:val="16"/>
              </w:rPr>
              <w:t xml:space="preserve">    Krok A., Piotrowski S. 1985: Ćwiczenia z eksploatacji sprzętu rolniczego. Skrypty SGGW-AR, Warszawa.</w:t>
            </w:r>
          </w:p>
          <w:p w:rsidRPr="00890836" w:rsidR="000E634F" w:rsidP="000E634F" w:rsidRDefault="000E634F" w14:paraId="24146E1D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890836">
              <w:rPr>
                <w:rFonts w:cs="Arial"/>
                <w:snapToGrid w:val="0"/>
                <w:sz w:val="20"/>
                <w:szCs w:val="16"/>
              </w:rPr>
              <w:t xml:space="preserve">    Kuczewski J. 1990: Podstawy użytkowania maszyn w pracach polowych. </w:t>
            </w:r>
            <w:proofErr w:type="spellStart"/>
            <w:r w:rsidRPr="00890836">
              <w:rPr>
                <w:rFonts w:cs="Arial"/>
                <w:snapToGrid w:val="0"/>
                <w:sz w:val="20"/>
                <w:szCs w:val="16"/>
              </w:rPr>
              <w:t>PWRiL</w:t>
            </w:r>
            <w:proofErr w:type="spellEnd"/>
            <w:r w:rsidRPr="00890836">
              <w:rPr>
                <w:rFonts w:cs="Arial"/>
                <w:snapToGrid w:val="0"/>
                <w:sz w:val="20"/>
                <w:szCs w:val="16"/>
              </w:rPr>
              <w:t xml:space="preserve">, Warszawa. </w:t>
            </w:r>
          </w:p>
          <w:p w:rsidRPr="00890836" w:rsidR="000E634F" w:rsidP="000E634F" w:rsidRDefault="000E634F" w14:paraId="6F72C797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890836">
              <w:rPr>
                <w:rFonts w:cs="Arial"/>
                <w:snapToGrid w:val="0"/>
                <w:sz w:val="20"/>
                <w:szCs w:val="16"/>
              </w:rPr>
              <w:t xml:space="preserve">    Kuczewski J., Majewski Z. 1999: Eksploatacja maszyn rolniczych. WSiP, Warszawa.</w:t>
            </w:r>
          </w:p>
          <w:p w:rsidRPr="00890836" w:rsidR="000E634F" w:rsidP="00890836" w:rsidRDefault="000E634F" w14:paraId="5A1FD36D" wp14:textId="77777777">
            <w:p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890836">
              <w:rPr>
                <w:rFonts w:cs="Arial"/>
                <w:snapToGrid w:val="0"/>
                <w:sz w:val="20"/>
                <w:szCs w:val="16"/>
              </w:rPr>
              <w:t>b) uzupełniająca</w:t>
            </w:r>
          </w:p>
          <w:p w:rsidRPr="002B2C55" w:rsidR="0075511C" w:rsidP="000E634F" w:rsidRDefault="000E634F" w14:paraId="77B7ADE4" wp14:textId="693653D3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z w:val="16"/>
                <w:szCs w:val="16"/>
              </w:rPr>
            </w:pPr>
            <w:r w:rsidRPr="00890836" w:rsidR="000E634F">
              <w:rPr>
                <w:rFonts w:cs="Arial"/>
                <w:snapToGrid w:val="0"/>
                <w:sz w:val="20"/>
                <w:szCs w:val="20"/>
              </w:rPr>
              <w:t xml:space="preserve">    </w:t>
            </w:r>
            <w:proofErr w:type="spellStart"/>
            <w:r w:rsidRPr="00890836" w:rsidR="000E634F">
              <w:rPr>
                <w:rFonts w:cs="Arial"/>
                <w:snapToGrid w:val="0"/>
                <w:sz w:val="20"/>
                <w:szCs w:val="20"/>
              </w:rPr>
              <w:t>Lorencowicz</w:t>
            </w:r>
            <w:proofErr w:type="spellEnd"/>
            <w:r w:rsidRPr="00890836" w:rsidR="000E634F">
              <w:rPr>
                <w:rFonts w:cs="Arial"/>
                <w:snapToGrid w:val="0"/>
                <w:sz w:val="20"/>
                <w:szCs w:val="20"/>
              </w:rPr>
              <w:t xml:space="preserve"> E. 2007</w:t>
            </w:r>
            <w:r w:rsidRPr="00890836" w:rsidR="59B55550">
              <w:rPr>
                <w:rFonts w:cs="Arial"/>
                <w:snapToGrid w:val="0"/>
                <w:sz w:val="20"/>
                <w:szCs w:val="20"/>
              </w:rPr>
              <w:t xml:space="preserve">, 2013</w:t>
            </w:r>
            <w:r w:rsidRPr="00890836" w:rsidR="000E634F">
              <w:rPr>
                <w:rFonts w:cs="Arial"/>
                <w:snapToGrid w:val="0"/>
                <w:sz w:val="20"/>
                <w:szCs w:val="20"/>
              </w:rPr>
              <w:t xml:space="preserve">. Poradnik użytkownika techniki rolniczej w tabelach. APRA, Bydgoszcz.</w:t>
            </w:r>
          </w:p>
        </w:tc>
      </w:tr>
      <w:tr xmlns:wp14="http://schemas.microsoft.com/office/word/2010/wordml" w:rsidR="0075511C" w:rsidTr="747A1731" w14:paraId="1602CC44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5511C" w:rsidP="002B2C55" w:rsidRDefault="0075511C" w14:paraId="71E397AD" wp14:textId="7A8D1827">
            <w:pPr>
              <w:spacing w:line="240" w:lineRule="auto"/>
              <w:rPr>
                <w:sz w:val="16"/>
                <w:szCs w:val="16"/>
              </w:rPr>
            </w:pPr>
            <w:proofErr w:type="gramStart"/>
            <w:r w:rsidRPr="747A1731" w:rsidR="747A1731">
              <w:rPr>
                <w:sz w:val="16"/>
                <w:szCs w:val="16"/>
              </w:rPr>
              <w:t xml:space="preserve">UWAGI: </w:t>
            </w:r>
            <w:r w:rsidRPr="747A1731" w:rsidR="747A1731"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End"/>
            <w:r w:rsidR="747A1731">
              <w:rPr/>
              <w:t xml:space="preserve">  </w:t>
            </w:r>
            <w:r w:rsidRPr="747A1731" w:rsidR="747A1731">
              <w:rPr>
                <w:rFonts w:cs="Arial"/>
                <w:sz w:val="20"/>
                <w:szCs w:val="20"/>
              </w:rPr>
              <w:t>Liczba punktów uzyskanych w ramach każdego z zaliczeń jest przekładana na ocenę w skali od „niezaliczony” do 5,0 z gradacją wynoszącą: 0,5. Na podstawie niezależnych ocen z dwóch kolokwiów wyznaczana jest ocena końcowa, stanowiąca zaliczenie przedmiotu. Student może co tydzień uczestniczyć w konsultacjach.</w:t>
            </w:r>
          </w:p>
        </w:tc>
      </w:tr>
    </w:tbl>
    <w:p xmlns:wp14="http://schemas.microsoft.com/office/word/2010/wordml" w:rsidR="008F7E6F" w:rsidRDefault="008F7E6F" w14:paraId="049F31CB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424B91A2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0E634F" w14:paraId="192AC332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64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478A0" w14:paraId="56C33932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52319F" w14:paraId="589D08AB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1,8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53128261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62486C05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5A324DD4" wp14:textId="77777777">
        <w:tc>
          <w:tcPr>
            <w:tcW w:w="1547" w:type="dxa"/>
          </w:tcPr>
          <w:p w:rsidRPr="00BD2417" w:rsidR="0093211F" w:rsidP="006478A0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890836" w:rsidR="0093211F" w:rsidP="00890836" w:rsidRDefault="000E634F" w14:paraId="27A2D4DD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890836">
              <w:rPr>
                <w:rFonts w:cs="Arial"/>
                <w:sz w:val="20"/>
                <w:szCs w:val="16"/>
              </w:rPr>
              <w:t xml:space="preserve">01 – zna podstawowe i szczegółowe zasady, techniki, narzędzia stosowane przy rozwiązywaniu prostych zadań związanych z doborem sprzętu technicznego do procesów produkcyjnych </w:t>
            </w:r>
          </w:p>
        </w:tc>
        <w:tc>
          <w:tcPr>
            <w:tcW w:w="3001" w:type="dxa"/>
          </w:tcPr>
          <w:p w:rsidRPr="00890836" w:rsidR="008B6A90" w:rsidP="00890836" w:rsidRDefault="000E634F" w14:paraId="1B68DAFE" wp14:textId="77777777">
            <w:pPr>
              <w:jc w:val="center"/>
              <w:rPr>
                <w:bCs/>
                <w:sz w:val="20"/>
                <w:szCs w:val="18"/>
              </w:rPr>
            </w:pPr>
            <w:r w:rsidRPr="00890836">
              <w:rPr>
                <w:bCs/>
                <w:sz w:val="20"/>
                <w:szCs w:val="18"/>
              </w:rPr>
              <w:t>K1_W04</w:t>
            </w:r>
          </w:p>
        </w:tc>
        <w:tc>
          <w:tcPr>
            <w:tcW w:w="1381" w:type="dxa"/>
          </w:tcPr>
          <w:p w:rsidRPr="00890836" w:rsidR="0093211F" w:rsidP="00890836" w:rsidRDefault="008B5E9E" w14:paraId="7144751B" wp14:textId="77777777">
            <w:pPr>
              <w:jc w:val="center"/>
              <w:rPr>
                <w:bCs/>
                <w:sz w:val="20"/>
                <w:szCs w:val="18"/>
              </w:rPr>
            </w:pPr>
            <w:r w:rsidRPr="00890836">
              <w:rPr>
                <w:rFonts w:cs="Times New Roman"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C23E40" w:rsidTr="0093211F" w14:paraId="5EAE1245" wp14:textId="77777777">
        <w:tc>
          <w:tcPr>
            <w:tcW w:w="1547" w:type="dxa"/>
          </w:tcPr>
          <w:p w:rsidRPr="00BD2417" w:rsidR="00C23E40" w:rsidP="006478A0" w:rsidRDefault="00C23E40" w14:paraId="6DEDA370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890836" w:rsidR="00C23E40" w:rsidP="00B23708" w:rsidRDefault="000E634F" w14:paraId="2D7BC6FC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890836">
              <w:rPr>
                <w:rFonts w:cs="Arial"/>
                <w:sz w:val="20"/>
                <w:szCs w:val="16"/>
              </w:rPr>
              <w:t>02 – wie jak dobrać maszyny do projektowanych zabiegów</w:t>
            </w:r>
            <w:r w:rsidR="00890836">
              <w:rPr>
                <w:rFonts w:cs="Arial"/>
                <w:sz w:val="20"/>
                <w:szCs w:val="16"/>
              </w:rPr>
              <w:t xml:space="preserve"> technologicznych</w:t>
            </w:r>
            <w:r w:rsidR="00B23708">
              <w:rPr>
                <w:rFonts w:cs="Arial"/>
                <w:sz w:val="20"/>
                <w:szCs w:val="16"/>
              </w:rPr>
              <w:t>, zna</w:t>
            </w:r>
            <w:r w:rsidRPr="00890836">
              <w:rPr>
                <w:rFonts w:cs="Arial"/>
                <w:sz w:val="20"/>
                <w:szCs w:val="16"/>
              </w:rPr>
              <w:t xml:space="preserve"> strukturę obciążeń </w:t>
            </w:r>
            <w:r w:rsidR="00B23708">
              <w:rPr>
                <w:rFonts w:cs="Arial"/>
                <w:sz w:val="20"/>
                <w:szCs w:val="16"/>
              </w:rPr>
              <w:t>i metody analityczne</w:t>
            </w:r>
          </w:p>
        </w:tc>
        <w:tc>
          <w:tcPr>
            <w:tcW w:w="3001" w:type="dxa"/>
          </w:tcPr>
          <w:p w:rsidRPr="00890836" w:rsidR="00C23E40" w:rsidP="00BC295F" w:rsidRDefault="000E634F" w14:paraId="5862E1C2" wp14:textId="77777777">
            <w:pPr>
              <w:jc w:val="center"/>
              <w:rPr>
                <w:sz w:val="20"/>
                <w:szCs w:val="18"/>
              </w:rPr>
            </w:pPr>
            <w:r w:rsidRPr="00890836">
              <w:rPr>
                <w:sz w:val="20"/>
                <w:szCs w:val="18"/>
              </w:rPr>
              <w:t>K1_W06</w:t>
            </w:r>
          </w:p>
        </w:tc>
        <w:tc>
          <w:tcPr>
            <w:tcW w:w="1381" w:type="dxa"/>
          </w:tcPr>
          <w:p w:rsidRPr="00890836" w:rsidR="00C23E40" w:rsidP="00890836" w:rsidRDefault="00C23E40" w14:paraId="78E884CA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890836">
              <w:rPr>
                <w:rFonts w:cs="Times New Roman"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0E634F" w:rsidTr="0093211F" w14:paraId="659C43B8" wp14:textId="77777777">
        <w:tc>
          <w:tcPr>
            <w:tcW w:w="1547" w:type="dxa"/>
          </w:tcPr>
          <w:p w:rsidR="000E634F" w:rsidP="006478A0" w:rsidRDefault="000E634F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890836" w:rsidR="000E634F" w:rsidP="000E634F" w:rsidRDefault="00FA0725" w14:paraId="497B629A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03</w:t>
            </w:r>
            <w:r w:rsidRPr="00890836" w:rsidR="000E634F">
              <w:rPr>
                <w:rFonts w:cs="Arial"/>
                <w:sz w:val="20"/>
                <w:szCs w:val="16"/>
              </w:rPr>
              <w:t xml:space="preserve"> – identyfikuje, formułuje i rozwiązuje problemy inżynierskie z uwzględnieniem potrzeb społecznych i z zachowaniem wymagań bezpieczeństwa, zmniejszając ryzyko towarzyszące użytkowaniu sprzętu </w:t>
            </w:r>
          </w:p>
        </w:tc>
        <w:tc>
          <w:tcPr>
            <w:tcW w:w="3001" w:type="dxa"/>
          </w:tcPr>
          <w:p w:rsidRPr="00890836" w:rsidR="000C7E5F" w:rsidP="00BC295F" w:rsidRDefault="000C7E5F" w14:paraId="4D0542B4" wp14:textId="77777777">
            <w:pPr>
              <w:jc w:val="center"/>
              <w:rPr>
                <w:sz w:val="20"/>
                <w:szCs w:val="18"/>
              </w:rPr>
            </w:pPr>
            <w:r w:rsidRPr="00890836">
              <w:rPr>
                <w:sz w:val="20"/>
                <w:szCs w:val="18"/>
              </w:rPr>
              <w:t>K1_U05</w:t>
            </w:r>
          </w:p>
          <w:p w:rsidRPr="00890836" w:rsidR="000E634F" w:rsidP="000C7E5F" w:rsidRDefault="000E634F" w14:paraId="4101652C" wp14:textId="77777777">
            <w:pPr>
              <w:ind w:firstLine="708"/>
              <w:rPr>
                <w:sz w:val="20"/>
                <w:szCs w:val="18"/>
              </w:rPr>
            </w:pPr>
          </w:p>
        </w:tc>
        <w:tc>
          <w:tcPr>
            <w:tcW w:w="1381" w:type="dxa"/>
          </w:tcPr>
          <w:p w:rsidRPr="00890836" w:rsidR="000E634F" w:rsidP="00890836" w:rsidRDefault="00FA0725" w14:paraId="649841BE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>
              <w:rPr>
                <w:rFonts w:cs="Times New Roman"/>
                <w:sz w:val="20"/>
                <w:szCs w:val="18"/>
              </w:rPr>
              <w:t>1</w:t>
            </w:r>
          </w:p>
        </w:tc>
      </w:tr>
      <w:tr xmlns:wp14="http://schemas.microsoft.com/office/word/2010/wordml" w:rsidRPr="00FB1C10" w:rsidR="000E634F" w:rsidTr="00FA0725" w14:paraId="6A1FF697" wp14:textId="77777777">
        <w:trPr>
          <w:trHeight w:val="564"/>
        </w:trPr>
        <w:tc>
          <w:tcPr>
            <w:tcW w:w="1547" w:type="dxa"/>
          </w:tcPr>
          <w:p w:rsidR="000E634F" w:rsidP="006478A0" w:rsidRDefault="000E634F" w14:paraId="3494CB9F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 -</w:t>
            </w:r>
          </w:p>
        </w:tc>
        <w:tc>
          <w:tcPr>
            <w:tcW w:w="4563" w:type="dxa"/>
          </w:tcPr>
          <w:p w:rsidRPr="00890836" w:rsidR="000E634F" w:rsidP="00FA0725" w:rsidRDefault="000E634F" w14:paraId="52657641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890836">
              <w:rPr>
                <w:rFonts w:cs="Arial"/>
                <w:sz w:val="20"/>
                <w:szCs w:val="16"/>
              </w:rPr>
              <w:t>0</w:t>
            </w:r>
            <w:r w:rsidR="00FA0725">
              <w:rPr>
                <w:rFonts w:cs="Arial"/>
                <w:sz w:val="20"/>
                <w:szCs w:val="16"/>
              </w:rPr>
              <w:t>4</w:t>
            </w:r>
            <w:r w:rsidRPr="00890836">
              <w:rPr>
                <w:rFonts w:cs="Arial"/>
                <w:sz w:val="20"/>
                <w:szCs w:val="16"/>
              </w:rPr>
              <w:t xml:space="preserve"> – rozpoznaje przyszłe potrzeby w celu doskonalenia zasad doboru </w:t>
            </w:r>
            <w:r w:rsidR="007D3B16">
              <w:rPr>
                <w:rFonts w:cs="Arial"/>
                <w:sz w:val="20"/>
                <w:szCs w:val="16"/>
              </w:rPr>
              <w:t>technologii</w:t>
            </w:r>
            <w:r w:rsidRPr="00890836">
              <w:rPr>
                <w:rFonts w:cs="Arial"/>
                <w:sz w:val="20"/>
                <w:szCs w:val="16"/>
              </w:rPr>
              <w:t xml:space="preserve"> </w:t>
            </w:r>
          </w:p>
        </w:tc>
        <w:tc>
          <w:tcPr>
            <w:tcW w:w="3001" w:type="dxa"/>
          </w:tcPr>
          <w:p w:rsidRPr="00890836" w:rsidR="000E634F" w:rsidP="00BC295F" w:rsidRDefault="000C7E5F" w14:paraId="005D5300" wp14:textId="77777777">
            <w:pPr>
              <w:jc w:val="center"/>
              <w:rPr>
                <w:sz w:val="20"/>
                <w:szCs w:val="18"/>
              </w:rPr>
            </w:pPr>
            <w:r w:rsidRPr="00890836">
              <w:rPr>
                <w:sz w:val="20"/>
                <w:szCs w:val="18"/>
              </w:rPr>
              <w:t>K1_K03</w:t>
            </w:r>
          </w:p>
        </w:tc>
        <w:tc>
          <w:tcPr>
            <w:tcW w:w="1381" w:type="dxa"/>
          </w:tcPr>
          <w:p w:rsidRPr="00890836" w:rsidR="000E634F" w:rsidP="00890836" w:rsidRDefault="00FA0725" w14:paraId="56B20A0C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>
              <w:rPr>
                <w:rFonts w:cs="Times New Roman"/>
                <w:sz w:val="20"/>
                <w:szCs w:val="18"/>
              </w:rPr>
              <w:t>1</w:t>
            </w:r>
          </w:p>
        </w:tc>
      </w:tr>
    </w:tbl>
    <w:p xmlns:wp14="http://schemas.microsoft.com/office/word/2010/wordml" w:rsidR="0093211F" w:rsidP="0093211F" w:rsidRDefault="0093211F" w14:paraId="4B99056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731DC4">
        <w:rPr>
          <w:rFonts w:cs="Times New Roman" w:asciiTheme="minorHAnsi" w:hAnsiTheme="minorHAnsi"/>
          <w:color w:val="auto"/>
          <w:sz w:val="20"/>
          <w:szCs w:val="20"/>
        </w:rPr>
        <w:t xml:space="preserve">zaawansowany 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731DC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5DB1DD0"/>
    <w:multiLevelType w:val="hybridMultilevel"/>
    <w:tmpl w:val="B1E8C6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9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80897"/>
    <w:rsid w:val="00080BB1"/>
    <w:rsid w:val="000834BC"/>
    <w:rsid w:val="000835E2"/>
    <w:rsid w:val="00093BAD"/>
    <w:rsid w:val="000C4232"/>
    <w:rsid w:val="000C7E5F"/>
    <w:rsid w:val="000E634F"/>
    <w:rsid w:val="00125936"/>
    <w:rsid w:val="0015655A"/>
    <w:rsid w:val="001801C5"/>
    <w:rsid w:val="001A0F1A"/>
    <w:rsid w:val="001A61C7"/>
    <w:rsid w:val="001E6DE2"/>
    <w:rsid w:val="001F27FB"/>
    <w:rsid w:val="00207BBF"/>
    <w:rsid w:val="00210122"/>
    <w:rsid w:val="0022146E"/>
    <w:rsid w:val="00273A2A"/>
    <w:rsid w:val="002B2C55"/>
    <w:rsid w:val="00337C22"/>
    <w:rsid w:val="00341D25"/>
    <w:rsid w:val="00346BB1"/>
    <w:rsid w:val="003569B1"/>
    <w:rsid w:val="0037084F"/>
    <w:rsid w:val="003B680D"/>
    <w:rsid w:val="003E7CC4"/>
    <w:rsid w:val="003F6F0E"/>
    <w:rsid w:val="00400757"/>
    <w:rsid w:val="0049163E"/>
    <w:rsid w:val="0049643E"/>
    <w:rsid w:val="004976B9"/>
    <w:rsid w:val="004D4CE4"/>
    <w:rsid w:val="005007CD"/>
    <w:rsid w:val="005035CA"/>
    <w:rsid w:val="0052319F"/>
    <w:rsid w:val="00527985"/>
    <w:rsid w:val="00552C80"/>
    <w:rsid w:val="00565A6E"/>
    <w:rsid w:val="005D3989"/>
    <w:rsid w:val="006C766B"/>
    <w:rsid w:val="006D0A5B"/>
    <w:rsid w:val="006D2EE4"/>
    <w:rsid w:val="006F0F5E"/>
    <w:rsid w:val="006F46E1"/>
    <w:rsid w:val="00715918"/>
    <w:rsid w:val="0072568B"/>
    <w:rsid w:val="00731DC4"/>
    <w:rsid w:val="00735A2F"/>
    <w:rsid w:val="00744DB0"/>
    <w:rsid w:val="0075511C"/>
    <w:rsid w:val="00782816"/>
    <w:rsid w:val="007A451B"/>
    <w:rsid w:val="007B52EE"/>
    <w:rsid w:val="007B7D89"/>
    <w:rsid w:val="007C31E9"/>
    <w:rsid w:val="007D3B16"/>
    <w:rsid w:val="007D736E"/>
    <w:rsid w:val="007F2119"/>
    <w:rsid w:val="008067AD"/>
    <w:rsid w:val="00847AA2"/>
    <w:rsid w:val="00890836"/>
    <w:rsid w:val="008B5E9E"/>
    <w:rsid w:val="008B6A90"/>
    <w:rsid w:val="008F7E6F"/>
    <w:rsid w:val="0093211F"/>
    <w:rsid w:val="00965A2D"/>
    <w:rsid w:val="00966E0B"/>
    <w:rsid w:val="009A2768"/>
    <w:rsid w:val="009D5B39"/>
    <w:rsid w:val="009F4983"/>
    <w:rsid w:val="00A43564"/>
    <w:rsid w:val="00A571F4"/>
    <w:rsid w:val="00AC5302"/>
    <w:rsid w:val="00B04D74"/>
    <w:rsid w:val="00B105D8"/>
    <w:rsid w:val="00B23708"/>
    <w:rsid w:val="00B24995"/>
    <w:rsid w:val="00B2721F"/>
    <w:rsid w:val="00B73AB5"/>
    <w:rsid w:val="00B772AF"/>
    <w:rsid w:val="00B865BF"/>
    <w:rsid w:val="00BC295F"/>
    <w:rsid w:val="00C23E40"/>
    <w:rsid w:val="00C41596"/>
    <w:rsid w:val="00C66375"/>
    <w:rsid w:val="00C8399A"/>
    <w:rsid w:val="00CB5349"/>
    <w:rsid w:val="00CB5CD3"/>
    <w:rsid w:val="00CD0414"/>
    <w:rsid w:val="00CD1C2B"/>
    <w:rsid w:val="00CF2E32"/>
    <w:rsid w:val="00CF68FD"/>
    <w:rsid w:val="00D02F46"/>
    <w:rsid w:val="00D04D5B"/>
    <w:rsid w:val="00D27753"/>
    <w:rsid w:val="00D4689B"/>
    <w:rsid w:val="00D71A28"/>
    <w:rsid w:val="00DB03E6"/>
    <w:rsid w:val="00DC507E"/>
    <w:rsid w:val="00ED11F9"/>
    <w:rsid w:val="00ED2190"/>
    <w:rsid w:val="00EE0622"/>
    <w:rsid w:val="00EE30DA"/>
    <w:rsid w:val="00F25E26"/>
    <w:rsid w:val="00F77CBB"/>
    <w:rsid w:val="00FA0725"/>
    <w:rsid w:val="00FC7A19"/>
    <w:rsid w:val="00FE541C"/>
    <w:rsid w:val="024D2458"/>
    <w:rsid w:val="02FAF728"/>
    <w:rsid w:val="05FFCC64"/>
    <w:rsid w:val="07332C19"/>
    <w:rsid w:val="0843420E"/>
    <w:rsid w:val="0B46182F"/>
    <w:rsid w:val="0D6EC7AD"/>
    <w:rsid w:val="0EA5E123"/>
    <w:rsid w:val="10252DCC"/>
    <w:rsid w:val="106B846F"/>
    <w:rsid w:val="10C12F4E"/>
    <w:rsid w:val="10CDB61E"/>
    <w:rsid w:val="10D753C8"/>
    <w:rsid w:val="119DABB4"/>
    <w:rsid w:val="119F68BD"/>
    <w:rsid w:val="128D7A7B"/>
    <w:rsid w:val="137899C8"/>
    <w:rsid w:val="14B0275B"/>
    <w:rsid w:val="1760EB9E"/>
    <w:rsid w:val="176EDCF2"/>
    <w:rsid w:val="17F93C47"/>
    <w:rsid w:val="1942B4AF"/>
    <w:rsid w:val="19449EFF"/>
    <w:rsid w:val="19A4849F"/>
    <w:rsid w:val="1A69A852"/>
    <w:rsid w:val="1B405914"/>
    <w:rsid w:val="1D5872E8"/>
    <w:rsid w:val="1D878522"/>
    <w:rsid w:val="2430DE94"/>
    <w:rsid w:val="2530D7C6"/>
    <w:rsid w:val="261DAE93"/>
    <w:rsid w:val="26CFAE7E"/>
    <w:rsid w:val="279032F0"/>
    <w:rsid w:val="29D8D5D1"/>
    <w:rsid w:val="2B2A6D4E"/>
    <w:rsid w:val="2F183270"/>
    <w:rsid w:val="2F7B62B7"/>
    <w:rsid w:val="2F96C68D"/>
    <w:rsid w:val="2F9BCED1"/>
    <w:rsid w:val="342E37FE"/>
    <w:rsid w:val="3619BC11"/>
    <w:rsid w:val="372A1E2F"/>
    <w:rsid w:val="3AB7AA5C"/>
    <w:rsid w:val="3BFF8872"/>
    <w:rsid w:val="3CCB4DF7"/>
    <w:rsid w:val="3E4F95BC"/>
    <w:rsid w:val="3EBD7EF7"/>
    <w:rsid w:val="3F672377"/>
    <w:rsid w:val="47BE5C6D"/>
    <w:rsid w:val="4A6B8FCE"/>
    <w:rsid w:val="4A7FBBE2"/>
    <w:rsid w:val="4DB93F8C"/>
    <w:rsid w:val="513B5277"/>
    <w:rsid w:val="5575376E"/>
    <w:rsid w:val="55CBB432"/>
    <w:rsid w:val="59B55550"/>
    <w:rsid w:val="654CF30D"/>
    <w:rsid w:val="658962F2"/>
    <w:rsid w:val="65B696E4"/>
    <w:rsid w:val="67A68145"/>
    <w:rsid w:val="68CF31F0"/>
    <w:rsid w:val="6AB7FDF8"/>
    <w:rsid w:val="6B0BB521"/>
    <w:rsid w:val="6B9C1522"/>
    <w:rsid w:val="6E35616E"/>
    <w:rsid w:val="6E35DBB1"/>
    <w:rsid w:val="7022A672"/>
    <w:rsid w:val="7286DA58"/>
    <w:rsid w:val="747A1731"/>
    <w:rsid w:val="75A4B3C4"/>
    <w:rsid w:val="771ED0FE"/>
    <w:rsid w:val="79598819"/>
    <w:rsid w:val="7BDF4CE4"/>
    <w:rsid w:val="7C08B84A"/>
    <w:rsid w:val="7D8D9033"/>
    <w:rsid w:val="7F4AC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5EF71"/>
  <w15:docId w15:val="{87E35A24-5742-4E8B-8C66-A8502B35576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23</revision>
  <lastPrinted>2019-03-08T11:27:00.0000000Z</lastPrinted>
  <dcterms:created xsi:type="dcterms:W3CDTF">2019-04-24T13:31:00.0000000Z</dcterms:created>
  <dcterms:modified xsi:type="dcterms:W3CDTF">2021-10-27T08:09:27.2619601Z</dcterms:modified>
</coreProperties>
</file>