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3F1B17F7" w14:paraId="1F543E99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417454" w:rsidRDefault="006C0765" w14:paraId="461D160E" wp14:textId="77777777">
            <w:pPr>
              <w:spacing w:line="240" w:lineRule="auto"/>
              <w:rPr>
                <w:sz w:val="20"/>
                <w:szCs w:val="20"/>
              </w:rPr>
            </w:pPr>
            <w:r w:rsidRPr="006C0765">
              <w:rPr>
                <w:sz w:val="20"/>
                <w:szCs w:val="20"/>
              </w:rPr>
              <w:t>Nauka o materiałach z elementami chemii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6C0765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937407" w:rsidR="00CD0414" w:rsidTr="3F1B17F7" w14:paraId="44091709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E463E4" w:rsidR="00CD0414" w:rsidP="00417454" w:rsidRDefault="006C0765" w14:paraId="65A31A2B" wp14:textId="77777777">
            <w:pPr>
              <w:spacing w:line="240" w:lineRule="auto"/>
              <w:rPr>
                <w:bCs/>
                <w:sz w:val="20"/>
                <w:szCs w:val="20"/>
                <w:lang w:val="en-BZ"/>
              </w:rPr>
            </w:pPr>
            <w:r w:rsidRPr="00E463E4">
              <w:rPr>
                <w:bCs/>
                <w:sz w:val="20"/>
                <w:szCs w:val="20"/>
                <w:lang w:val="en-BZ"/>
              </w:rPr>
              <w:t>Science about materials with elements of chemistry</w:t>
            </w:r>
          </w:p>
        </w:tc>
      </w:tr>
      <w:tr xmlns:wp14="http://schemas.microsoft.com/office/word/2010/wordml" w:rsidR="00CD0414" w:rsidTr="3F1B17F7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463E4" w:rsidR="00CD0414" w:rsidP="006C766B" w:rsidRDefault="000F5C16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E463E4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3F1B17F7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3F1B17F7" w14:paraId="683A2799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7F6D78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3F1B17F7" w14:paraId="2377D3BB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E463E4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0F5C16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E463E4" w14:paraId="5BE79FE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0F5C16"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E463E4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20F01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E463E4" w14:paraId="185E87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 w:rsid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0F5C16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3F1B17F7" w14:paraId="5B4C3CA5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937407" w:rsidRDefault="00CD0414" w14:paraId="3465792C" wp14:textId="3676D4D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F1B17F7" w:rsidR="3F1B17F7">
              <w:rPr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937407" w:rsidRDefault="007F6D78" w14:paraId="7605BF92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F6D78">
              <w:rPr>
                <w:b/>
                <w:sz w:val="16"/>
                <w:szCs w:val="16"/>
              </w:rPr>
              <w:t>WIP-ZP-S1-01Z-3-</w:t>
            </w:r>
            <w:r w:rsidR="00937407">
              <w:rPr>
                <w:b/>
                <w:sz w:val="16"/>
                <w:szCs w:val="16"/>
              </w:rPr>
              <w:t>20</w:t>
            </w:r>
            <w:bookmarkStart w:name="_GoBack" w:id="0"/>
            <w:bookmarkEnd w:id="0"/>
          </w:p>
        </w:tc>
      </w:tr>
      <w:tr xmlns:wp14="http://schemas.microsoft.com/office/word/2010/wordml" w:rsidRPr="00CD0414" w:rsidR="00ED11F9" w:rsidTr="3F1B17F7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3F1B17F7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1279131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F1B17F7" w:rsidR="3F1B17F7">
              <w:rPr>
                <w:b w:val="1"/>
                <w:bCs w:val="1"/>
                <w:sz w:val="16"/>
                <w:szCs w:val="16"/>
              </w:rPr>
              <w:t>Jacek Słoma</w:t>
            </w:r>
          </w:p>
        </w:tc>
      </w:tr>
      <w:tr xmlns:wp14="http://schemas.microsoft.com/office/word/2010/wordml" w:rsidR="00ED11F9" w:rsidTr="3F1B17F7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445FE1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F1B17F7" w:rsidR="3F1B17F7">
              <w:rPr>
                <w:b w:val="1"/>
                <w:bCs w:val="1"/>
                <w:sz w:val="16"/>
                <w:szCs w:val="16"/>
              </w:rPr>
              <w:t>Jacek Słoma, Jerzy Michalski, Jakub Gawron, Katarzyna Botwińska</w:t>
            </w:r>
          </w:p>
        </w:tc>
      </w:tr>
      <w:tr xmlns:wp14="http://schemas.microsoft.com/office/word/2010/wordml" w:rsidR="00ED11F9" w:rsidTr="3F1B17F7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307F75E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F1B17F7" w:rsidR="3F1B17F7">
              <w:rPr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ED11F9" w:rsidTr="3F1B17F7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29BCAA0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F1B17F7" w:rsidR="3F1B17F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3F1B17F7" w14:paraId="25E383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463E4" w:rsidR="00ED11F9" w:rsidP="00E463E4" w:rsidRDefault="002314B2" w14:paraId="371AB740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463E4">
              <w:rPr>
                <w:rFonts w:cs="Arial"/>
                <w:sz w:val="20"/>
                <w:szCs w:val="20"/>
              </w:rPr>
              <w:t>Celem przedmiotu jest uzyskanie podstawowej wiedzy z zakresu inżynierii materiałowej tj.: metody pozyskiwania</w:t>
            </w:r>
            <w:r w:rsidR="00E463E4">
              <w:rPr>
                <w:rFonts w:cs="Arial"/>
                <w:sz w:val="20"/>
                <w:szCs w:val="20"/>
              </w:rPr>
              <w:t xml:space="preserve"> </w:t>
            </w:r>
            <w:r w:rsidRPr="00E463E4">
              <w:rPr>
                <w:rFonts w:cs="Arial"/>
                <w:sz w:val="20"/>
                <w:szCs w:val="20"/>
              </w:rPr>
              <w:t>materiałów, badania struktury i właściwości materiałów, kształtowanie struktury i właściwości oraz projektowanie</w:t>
            </w:r>
            <w:r w:rsidR="00E463E4">
              <w:rPr>
                <w:rFonts w:cs="Arial"/>
                <w:sz w:val="20"/>
                <w:szCs w:val="20"/>
              </w:rPr>
              <w:t xml:space="preserve"> </w:t>
            </w:r>
            <w:r w:rsidRPr="00E463E4">
              <w:rPr>
                <w:rFonts w:cs="Arial"/>
                <w:sz w:val="20"/>
                <w:szCs w:val="20"/>
              </w:rPr>
              <w:t>materiałów, dobór materiałów, przetwarzania i wykorzystania materiałów inżynierskich.</w:t>
            </w:r>
          </w:p>
          <w:p w:rsidRPr="00E463E4" w:rsidR="002314B2" w:rsidP="004928C5" w:rsidRDefault="002314B2" w14:paraId="2A84F5D2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463E4">
              <w:rPr>
                <w:rFonts w:cs="Arial"/>
                <w:b/>
                <w:sz w:val="20"/>
                <w:szCs w:val="20"/>
              </w:rPr>
              <w:t>Wykłady</w:t>
            </w:r>
            <w:r w:rsidRPr="00E463E4">
              <w:rPr>
                <w:rFonts w:cs="Arial"/>
                <w:sz w:val="20"/>
                <w:szCs w:val="20"/>
              </w:rPr>
              <w:t>: struktura materii; fazy i równowaga termodynamiczna faz; badania materiałów; ekspertyza</w:t>
            </w:r>
            <w:r w:rsidRPr="00E463E4" w:rsidR="0035541E">
              <w:rPr>
                <w:rFonts w:cs="Arial"/>
                <w:sz w:val="20"/>
                <w:szCs w:val="20"/>
              </w:rPr>
              <w:t xml:space="preserve"> </w:t>
            </w:r>
            <w:r w:rsidRPr="00E463E4">
              <w:rPr>
                <w:rFonts w:cs="Arial"/>
                <w:sz w:val="20"/>
                <w:szCs w:val="20"/>
              </w:rPr>
              <w:t>materiałowa; właściwości plastyczne i rekrystalizacja; struktura i właściwości stali, żeliw, stopów aluminium,</w:t>
            </w:r>
            <w:r w:rsidRPr="00E463E4" w:rsidR="004928C5">
              <w:rPr>
                <w:rFonts w:cs="Arial"/>
                <w:sz w:val="20"/>
                <w:szCs w:val="20"/>
              </w:rPr>
              <w:t xml:space="preserve"> </w:t>
            </w:r>
            <w:r w:rsidRPr="00E463E4">
              <w:rPr>
                <w:rFonts w:cs="Arial"/>
                <w:sz w:val="20"/>
                <w:szCs w:val="20"/>
              </w:rPr>
              <w:t>stopów miedzi i stopów specjalnych; obróbka cieplna stopów metali; materiały inteligentne; nanomateriały;</w:t>
            </w:r>
            <w:r w:rsidRPr="00E463E4" w:rsidR="0035541E">
              <w:rPr>
                <w:rFonts w:cs="Arial"/>
                <w:sz w:val="20"/>
                <w:szCs w:val="20"/>
              </w:rPr>
              <w:t xml:space="preserve"> </w:t>
            </w:r>
            <w:r w:rsidRPr="00E463E4">
              <w:rPr>
                <w:rFonts w:cs="Arial"/>
                <w:sz w:val="20"/>
                <w:szCs w:val="20"/>
              </w:rPr>
              <w:t>materiały spiekane; szkło i ceramika; sztuczne i naturalne materiały polimerowe; kompozyty; materiały</w:t>
            </w:r>
            <w:r w:rsidRPr="00E463E4" w:rsidR="0035541E">
              <w:rPr>
                <w:rFonts w:cs="Arial"/>
                <w:sz w:val="20"/>
                <w:szCs w:val="20"/>
              </w:rPr>
              <w:t xml:space="preserve"> </w:t>
            </w:r>
            <w:r w:rsidRPr="00E463E4">
              <w:rPr>
                <w:rFonts w:cs="Arial"/>
                <w:sz w:val="20"/>
                <w:szCs w:val="20"/>
              </w:rPr>
              <w:t>naturalne.</w:t>
            </w:r>
          </w:p>
          <w:p w:rsidRPr="00E463E4" w:rsidR="002314B2" w:rsidP="004928C5" w:rsidRDefault="002314B2" w14:paraId="3F63F08B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463E4">
              <w:rPr>
                <w:rFonts w:cs="Arial"/>
                <w:b/>
                <w:sz w:val="20"/>
                <w:szCs w:val="20"/>
              </w:rPr>
              <w:t>Ćwiczenia</w:t>
            </w:r>
            <w:r w:rsidRPr="00E463E4">
              <w:rPr>
                <w:rFonts w:cs="Arial"/>
                <w:sz w:val="20"/>
                <w:szCs w:val="20"/>
              </w:rPr>
              <w:t>: struktura materii; układy równowagi fazowej; układ równowagi Fe-Fe3C; struktura i właściwości stali;</w:t>
            </w:r>
          </w:p>
          <w:p w:rsidRPr="004928C5" w:rsidR="00ED11F9" w:rsidP="004928C5" w:rsidRDefault="002314B2" w14:paraId="757183EB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E463E4">
              <w:rPr>
                <w:rFonts w:cs="Arial"/>
                <w:sz w:val="20"/>
                <w:szCs w:val="20"/>
              </w:rPr>
              <w:t>struktura i właściwości żeliw; wybrane metody badań materiałów; obróbki cieplne stali i żeliw; struktura i</w:t>
            </w:r>
            <w:r w:rsidRPr="00E463E4" w:rsidR="0035541E">
              <w:rPr>
                <w:rFonts w:cs="Arial"/>
                <w:sz w:val="20"/>
                <w:szCs w:val="20"/>
              </w:rPr>
              <w:t xml:space="preserve"> </w:t>
            </w:r>
            <w:r w:rsidRPr="00E463E4">
              <w:rPr>
                <w:rFonts w:cs="Arial"/>
                <w:sz w:val="20"/>
                <w:szCs w:val="20"/>
              </w:rPr>
              <w:t>właściwości stopów aluminium; struktura i właściwości stopów miedzi; plastyczność i rekrystalizacja; materiały</w:t>
            </w:r>
            <w:r w:rsidRPr="00E463E4" w:rsidR="004928C5">
              <w:rPr>
                <w:rFonts w:cs="Arial"/>
                <w:sz w:val="20"/>
                <w:szCs w:val="20"/>
              </w:rPr>
              <w:t xml:space="preserve"> </w:t>
            </w:r>
            <w:r w:rsidRPr="00E463E4">
              <w:rPr>
                <w:rFonts w:cs="Arial"/>
                <w:sz w:val="20"/>
                <w:szCs w:val="20"/>
              </w:rPr>
              <w:t>polimerowe; materiały ceramiczne; materiały naturalne; metody komputerowe w doborze materiałów.</w:t>
            </w:r>
          </w:p>
        </w:tc>
      </w:tr>
      <w:tr xmlns:wp14="http://schemas.microsoft.com/office/word/2010/wordml" w:rsidRPr="00E31A6B" w:rsidR="00ED11F9" w:rsidTr="3F1B17F7" w14:paraId="148F9369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F5C16" w:rsidR="00ED11F9" w:rsidP="00CD0414" w:rsidRDefault="002314B2" w14:paraId="15A2900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0F5C16">
              <w:rPr>
                <w:sz w:val="20"/>
                <w:szCs w:val="20"/>
              </w:rPr>
              <w:t>wykład</w:t>
            </w:r>
            <w:r w:rsidRPr="000F5C16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0F5C16">
              <w:rPr>
                <w:sz w:val="20"/>
                <w:szCs w:val="20"/>
              </w:rPr>
              <w:t xml:space="preserve"> godzin 30</w:t>
            </w:r>
            <w:r w:rsidRPr="000F5C16" w:rsidR="00ED11F9">
              <w:rPr>
                <w:sz w:val="20"/>
                <w:szCs w:val="20"/>
              </w:rPr>
              <w:t xml:space="preserve">;  </w:t>
            </w:r>
          </w:p>
          <w:p w:rsidRPr="00E463E4" w:rsidR="00ED11F9" w:rsidP="006466EF" w:rsidRDefault="002314B2" w14:paraId="3B9B493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F5C16">
              <w:rPr>
                <w:sz w:val="20"/>
                <w:szCs w:val="20"/>
              </w:rPr>
              <w:t>ćwiczenia</w:t>
            </w:r>
            <w:r w:rsidRPr="000F5C16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0F5C16">
              <w:rPr>
                <w:sz w:val="20"/>
                <w:szCs w:val="20"/>
              </w:rPr>
              <w:t>…….</w:t>
            </w:r>
            <w:r w:rsidRPr="000F5C16" w:rsidR="00ED11F9">
              <w:rPr>
                <w:sz w:val="20"/>
                <w:szCs w:val="20"/>
              </w:rPr>
              <w:t>;  liczba</w:t>
            </w:r>
            <w:r w:rsidRPr="000F5C16">
              <w:rPr>
                <w:sz w:val="20"/>
                <w:szCs w:val="20"/>
              </w:rPr>
              <w:t xml:space="preserve"> godzin </w:t>
            </w:r>
            <w:r w:rsidR="006466EF">
              <w:rPr>
                <w:sz w:val="20"/>
                <w:szCs w:val="20"/>
              </w:rPr>
              <w:t>30</w:t>
            </w:r>
            <w:r w:rsidRPr="000F5C16" w:rsidR="00ED11F9">
              <w:rPr>
                <w:sz w:val="20"/>
                <w:szCs w:val="20"/>
              </w:rPr>
              <w:t>;</w:t>
            </w:r>
            <w:r w:rsidRPr="00582090" w:rsidR="00ED11F9">
              <w:rPr>
                <w:sz w:val="16"/>
                <w:szCs w:val="16"/>
              </w:rPr>
              <w:t xml:space="preserve">  </w:t>
            </w:r>
          </w:p>
        </w:tc>
      </w:tr>
      <w:tr xmlns:wp14="http://schemas.microsoft.com/office/word/2010/wordml" w:rsidRPr="00E31A6B" w:rsidR="00ED11F9" w:rsidTr="3F1B17F7" w14:paraId="5A05C138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F5C16" w:rsidR="00ED11F9" w:rsidP="00CD0414" w:rsidRDefault="002314B2" w14:paraId="06B6F59F" wp14:textId="77777777">
            <w:pPr>
              <w:spacing w:line="24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0F5C16">
              <w:rPr>
                <w:rFonts w:cs="Arial"/>
                <w:sz w:val="20"/>
                <w:szCs w:val="20"/>
              </w:rPr>
              <w:t>Wykład, rozwiązywanie problemów, doświadczenie/eksperyment, pokaz, konsultacje</w:t>
            </w:r>
            <w:r w:rsidRPr="000F5C16">
              <w:rPr>
                <w:rFonts w:cs="Arial" w:asciiTheme="majorHAnsi" w:hAnsiTheme="majorHAnsi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E31A6B" w:rsidR="00ED11F9" w:rsidTr="3F1B17F7" w14:paraId="41A0094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463E4" w:rsidR="00ED11F9" w:rsidP="00E463E4" w:rsidRDefault="001172B3" w14:paraId="3EF6DB41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463E4">
              <w:rPr>
                <w:rFonts w:cs="Arial"/>
                <w:sz w:val="20"/>
                <w:szCs w:val="20"/>
              </w:rPr>
              <w:t>Matematyka: obliczenia procentowe; symetria translacyjna w przestrzeni; niekartezjańskie układy współrzędnych</w:t>
            </w:r>
            <w:r w:rsidR="00E463E4">
              <w:rPr>
                <w:rFonts w:cs="Arial"/>
                <w:sz w:val="20"/>
                <w:szCs w:val="20"/>
              </w:rPr>
              <w:t xml:space="preserve"> </w:t>
            </w:r>
            <w:r w:rsidRPr="00E463E4">
              <w:rPr>
                <w:rFonts w:cs="Arial"/>
                <w:sz w:val="20"/>
                <w:szCs w:val="20"/>
              </w:rPr>
              <w:t>(wskaźniki Millera i Millera-</w:t>
            </w:r>
            <w:proofErr w:type="spellStart"/>
            <w:r w:rsidRPr="00E463E4">
              <w:rPr>
                <w:rFonts w:cs="Arial"/>
                <w:sz w:val="20"/>
                <w:szCs w:val="20"/>
              </w:rPr>
              <w:t>Bravais’go</w:t>
            </w:r>
            <w:proofErr w:type="spellEnd"/>
            <w:r w:rsidRPr="00E463E4">
              <w:rPr>
                <w:rFonts w:cs="Arial"/>
                <w:sz w:val="20"/>
                <w:szCs w:val="20"/>
              </w:rPr>
              <w:t>);</w:t>
            </w:r>
          </w:p>
        </w:tc>
      </w:tr>
      <w:tr xmlns:wp14="http://schemas.microsoft.com/office/word/2010/wordml" w:rsidR="00ED11F9" w:rsidTr="3F1B17F7" w14:paraId="4AD33D9C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E463E4" w:rsidR="00ED11F9" w:rsidP="00CD0414" w:rsidRDefault="00ED11F9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463E4">
              <w:rPr>
                <w:sz w:val="20"/>
                <w:szCs w:val="20"/>
              </w:rPr>
              <w:t>Wiedza:</w:t>
            </w:r>
          </w:p>
          <w:p w:rsidRPr="00E463E4" w:rsidR="00EA6DEA" w:rsidP="00EA6DEA" w:rsidRDefault="00BB6674" w14:paraId="5F88BB4D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E463E4">
              <w:rPr>
                <w:bCs/>
                <w:sz w:val="20"/>
                <w:szCs w:val="20"/>
              </w:rPr>
              <w:t>01</w:t>
            </w:r>
            <w:r w:rsidRPr="00E463E4" w:rsidR="00E2065D">
              <w:rPr>
                <w:bCs/>
                <w:sz w:val="20"/>
                <w:szCs w:val="20"/>
              </w:rPr>
              <w:t xml:space="preserve"> - </w:t>
            </w:r>
            <w:r w:rsidRPr="00E463E4" w:rsidR="00EA6DEA">
              <w:rPr>
                <w:rFonts w:cs="ArialMT"/>
                <w:sz w:val="20"/>
                <w:szCs w:val="20"/>
              </w:rPr>
              <w:t xml:space="preserve"> wyjaśnia aspekty budowy i uporządkowania materii oraz zachodzących w niej przemian,</w:t>
            </w:r>
          </w:p>
          <w:p w:rsidRPr="00E463E4" w:rsidR="00EA6DEA" w:rsidP="00EA6DEA" w:rsidRDefault="00EA6DEA" w14:paraId="5A393442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E463E4">
              <w:rPr>
                <w:rFonts w:cs="ArialMT"/>
                <w:sz w:val="20"/>
                <w:szCs w:val="20"/>
              </w:rPr>
              <w:t>02 - definiuje podstawowe grupy materiałów inżynierskich, określa ich strukturę i właściwości oraz wymienia ich zastosowania,</w:t>
            </w:r>
          </w:p>
          <w:p w:rsidRPr="00E463E4" w:rsidR="00EA6DEA" w:rsidP="00EA6DEA" w:rsidRDefault="00EA6DEA" w14:paraId="7BC3BE05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E463E4">
              <w:rPr>
                <w:rFonts w:cs="ArialMT"/>
                <w:sz w:val="20"/>
                <w:szCs w:val="20"/>
              </w:rPr>
              <w:t>03 – opisuje główne grupy stali, żeliw, stopów aluminium, stopów miedzi, stopów specjalnych, podstawowe grupy polimerów, materiałów spiekanych,</w:t>
            </w:r>
          </w:p>
          <w:p w:rsidRPr="00E463E4" w:rsidR="00EA6DEA" w:rsidP="00EA6DEA" w:rsidRDefault="00EA6DEA" w14:paraId="4FDEA81D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E463E4">
              <w:rPr>
                <w:rFonts w:cs="ArialMT"/>
                <w:sz w:val="20"/>
                <w:szCs w:val="20"/>
              </w:rPr>
              <w:t>szkła i ceramiki oraz kompozytów,</w:t>
            </w:r>
          </w:p>
          <w:p w:rsidRPr="00E463E4" w:rsidR="0035541E" w:rsidP="0035541E" w:rsidRDefault="0035541E" w14:paraId="4B94D5A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E463E4" w:rsidR="00ED11F9" w:rsidP="00CD0414" w:rsidRDefault="00ED11F9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463E4">
              <w:rPr>
                <w:sz w:val="20"/>
                <w:szCs w:val="20"/>
              </w:rPr>
              <w:t>Umiejętności:</w:t>
            </w:r>
          </w:p>
          <w:p w:rsidRPr="00E463E4" w:rsidR="00ED11F9" w:rsidP="00EA6DEA" w:rsidRDefault="00BB6674" w14:paraId="731E926B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E463E4">
              <w:rPr>
                <w:bCs/>
                <w:sz w:val="20"/>
                <w:szCs w:val="20"/>
              </w:rPr>
              <w:t>04</w:t>
            </w:r>
            <w:r w:rsidRPr="00E463E4" w:rsidR="00E2065D">
              <w:rPr>
                <w:bCs/>
                <w:sz w:val="20"/>
                <w:szCs w:val="20"/>
              </w:rPr>
              <w:t xml:space="preserve"> - </w:t>
            </w:r>
            <w:r w:rsidRPr="00E463E4" w:rsidR="00E2065D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E463E4" w:rsidR="00EA6DEA">
              <w:rPr>
                <w:rFonts w:cs="ArialMT"/>
                <w:sz w:val="20"/>
                <w:szCs w:val="20"/>
              </w:rPr>
              <w:t xml:space="preserve"> umie zaprezentować prezentuje budowę i właściwości wybranych materiałów naturalnych</w:t>
            </w:r>
          </w:p>
          <w:p w:rsidRPr="00E463E4" w:rsidR="0035541E" w:rsidP="00EA6DEA" w:rsidRDefault="00BB6674" w14:paraId="3304B791" wp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E463E4">
              <w:rPr>
                <w:bCs/>
                <w:sz w:val="20"/>
                <w:szCs w:val="20"/>
              </w:rPr>
              <w:t>05</w:t>
            </w:r>
            <w:r w:rsidRPr="00E463E4" w:rsidR="00E2065D">
              <w:rPr>
                <w:bCs/>
                <w:sz w:val="20"/>
                <w:szCs w:val="20"/>
              </w:rPr>
              <w:t xml:space="preserve"> - </w:t>
            </w:r>
            <w:r w:rsidRPr="00E463E4" w:rsidR="00E2065D">
              <w:rPr>
                <w:rFonts w:cstheme="minorHAnsi"/>
                <w:bCs/>
                <w:sz w:val="20"/>
                <w:szCs w:val="20"/>
              </w:rPr>
              <w:t xml:space="preserve">potrafi </w:t>
            </w:r>
            <w:r w:rsidRPr="00E463E4" w:rsidR="00EA6DEA">
              <w:rPr>
                <w:rFonts w:cstheme="minorHAnsi"/>
                <w:bCs/>
                <w:sz w:val="20"/>
                <w:szCs w:val="20"/>
              </w:rPr>
              <w:t>rozpoznać wybrany materiał i podać jego cechy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E463E4" w:rsidR="00ED11F9" w:rsidP="00CD0414" w:rsidRDefault="00ED11F9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E463E4">
              <w:rPr>
                <w:bCs/>
                <w:sz w:val="20"/>
                <w:szCs w:val="20"/>
              </w:rPr>
              <w:t>Kompetencje:</w:t>
            </w:r>
          </w:p>
          <w:p w:rsidRPr="00E463E4" w:rsidR="00ED11F9" w:rsidP="00EA6DEA" w:rsidRDefault="00EA6DEA" w14:paraId="0A48A09E" wp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E463E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06 - potrafi pracować w grupie, </w:t>
            </w:r>
          </w:p>
        </w:tc>
      </w:tr>
      <w:tr xmlns:wp14="http://schemas.microsoft.com/office/word/2010/wordml" w:rsidR="00ED11F9" w:rsidTr="3F1B17F7" w14:paraId="5159F71D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0F5C16" w:rsidP="002314B2" w:rsidRDefault="000F5C16" w14:paraId="1053DC65" wp14:textId="75CA9AF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3F1B17F7" w:rsidR="3F1B17F7">
              <w:rPr>
                <w:rFonts w:cs="Arial"/>
                <w:sz w:val="20"/>
                <w:szCs w:val="20"/>
              </w:rPr>
              <w:t>Efekt – 01, 02, 03, 05; kolokwia on-line lub na zajęciach ćwiczeniowych</w:t>
            </w:r>
            <w:r w:rsidRPr="3F1B17F7" w:rsidR="3F1B17F7">
              <w:rPr>
                <w:rFonts w:cs="Arial"/>
                <w:sz w:val="20"/>
                <w:szCs w:val="20"/>
              </w:rPr>
              <w:t>;</w:t>
            </w:r>
          </w:p>
          <w:p w:rsidRPr="000F5C16" w:rsidR="00ED11F9" w:rsidP="000F5C16" w:rsidRDefault="000F5C16" w14:paraId="5E103A8D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</w:t>
            </w:r>
            <w:r w:rsidRPr="000F5C16" w:rsidR="002314B2">
              <w:rPr>
                <w:rFonts w:cs="Arial"/>
                <w:sz w:val="20"/>
                <w:szCs w:val="20"/>
              </w:rPr>
              <w:t xml:space="preserve"> </w:t>
            </w:r>
            <w:r w:rsidRPr="000F5C16">
              <w:rPr>
                <w:rFonts w:cs="Arial"/>
                <w:sz w:val="20"/>
                <w:szCs w:val="20"/>
              </w:rPr>
              <w:t>– 01, 02, 03, 04, 05</w:t>
            </w:r>
            <w:r>
              <w:rPr>
                <w:rFonts w:cs="Arial"/>
                <w:sz w:val="20"/>
                <w:szCs w:val="20"/>
              </w:rPr>
              <w:t xml:space="preserve"> ,06</w:t>
            </w:r>
            <w:r w:rsidRPr="000F5C16" w:rsidR="002314B2">
              <w:rPr>
                <w:rFonts w:cs="Arial"/>
                <w:sz w:val="20"/>
                <w:szCs w:val="20"/>
              </w:rPr>
              <w:t>; ocena wystąpień i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F5C16" w:rsidR="002314B2">
              <w:rPr>
                <w:rFonts w:cs="Arial"/>
                <w:sz w:val="20"/>
                <w:szCs w:val="20"/>
              </w:rPr>
              <w:t>prezentacji w trakcie zajęć;</w:t>
            </w:r>
          </w:p>
        </w:tc>
      </w:tr>
      <w:tr xmlns:wp14="http://schemas.microsoft.com/office/word/2010/wordml" w:rsidR="00ED11F9" w:rsidTr="3F1B17F7" w14:paraId="5C45EA11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0F5C16" w:rsidR="00ED11F9" w:rsidP="000F5C16" w:rsidRDefault="002314B2" w14:paraId="1A36B04C" wp14:textId="668C17E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3F1B17F7" w:rsidR="3F1B17F7">
              <w:rPr>
                <w:rFonts w:cs="Arial"/>
                <w:sz w:val="20"/>
                <w:szCs w:val="20"/>
              </w:rPr>
              <w:t xml:space="preserve">Protokół z kolokwiów on-line lub pisemne kolokwia, protokół bieżącej pracy studenta. </w:t>
            </w:r>
          </w:p>
        </w:tc>
      </w:tr>
      <w:tr xmlns:wp14="http://schemas.microsoft.com/office/word/2010/wordml" w:rsidR="00ED11F9" w:rsidTr="3F1B17F7" w14:paraId="1D889491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0F5C16" w:rsidR="001172B3" w:rsidP="001172B3" w:rsidRDefault="001172B3" w14:paraId="3F02BB1C" wp14:textId="2077A678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3F1B17F7" w:rsidR="3F1B17F7">
              <w:rPr>
                <w:rFonts w:cs="Arial"/>
                <w:sz w:val="20"/>
                <w:szCs w:val="20"/>
              </w:rPr>
              <w:t>kolokwia on-line lub na zajęciach ćwiczeniowych – 75%,</w:t>
            </w:r>
          </w:p>
          <w:p w:rsidRPr="000F5C16" w:rsidR="00ED11F9" w:rsidP="3F1B17F7" w:rsidRDefault="001172B3" w14:paraId="66964BED" wp14:textId="447FBA75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F1B17F7" w:rsidR="3F1B17F7">
              <w:rPr>
                <w:rFonts w:cs="Arial"/>
                <w:sz w:val="20"/>
                <w:szCs w:val="20"/>
              </w:rPr>
              <w:t>ocena wystąpień i prezentacji w trakcie zajęć – 25%,</w:t>
            </w:r>
          </w:p>
        </w:tc>
      </w:tr>
      <w:tr xmlns:wp14="http://schemas.microsoft.com/office/word/2010/wordml" w:rsidR="00ED11F9" w:rsidTr="3F1B17F7" w14:paraId="7AFFBA36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0F5C16" w:rsidR="00ED11F9" w:rsidP="00CD0414" w:rsidRDefault="001172B3" w14:paraId="6C3B4DF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F5C16">
              <w:rPr>
                <w:rFonts w:cs="Arial"/>
                <w:sz w:val="20"/>
                <w:szCs w:val="20"/>
              </w:rPr>
              <w:t>sala wykładowa, sala laboratoryjna</w:t>
            </w:r>
          </w:p>
        </w:tc>
      </w:tr>
      <w:tr xmlns:wp14="http://schemas.microsoft.com/office/word/2010/wordml" w:rsidR="00ED11F9" w:rsidTr="3F1B17F7" w14:paraId="515DD04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742469" w:rsidR="001172B3" w:rsidP="001172B3" w:rsidRDefault="001172B3" w14:paraId="2D387D61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742469">
              <w:rPr>
                <w:rFonts w:cs="Arial"/>
                <w:sz w:val="20"/>
                <w:szCs w:val="20"/>
              </w:rPr>
              <w:t>1.</w:t>
            </w:r>
            <w:r w:rsidRPr="0035541E">
              <w:rPr>
                <w:rFonts w:cs="Arial"/>
                <w:sz w:val="16"/>
                <w:szCs w:val="16"/>
              </w:rPr>
              <w:t xml:space="preserve"> </w:t>
            </w:r>
            <w:r w:rsidR="00742469">
              <w:rPr>
                <w:rFonts w:cs="Arial"/>
                <w:sz w:val="20"/>
                <w:szCs w:val="20"/>
              </w:rPr>
              <w:t>Dobrzański A. L.</w:t>
            </w:r>
            <w:r w:rsidRPr="00742469">
              <w:rPr>
                <w:rFonts w:cs="Arial"/>
                <w:sz w:val="20"/>
                <w:szCs w:val="20"/>
              </w:rPr>
              <w:t xml:space="preserve"> Metaloznawstwo z podstawami nauki o materiałach, wydanie 3 zmienione i rozszerzone, WN-T, Warszawa 1996,</w:t>
            </w:r>
          </w:p>
          <w:p w:rsidRPr="00742469" w:rsidR="001172B3" w:rsidP="001172B3" w:rsidRDefault="001172B3" w14:paraId="4A3B624F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742469">
              <w:rPr>
                <w:rFonts w:cs="Arial"/>
                <w:sz w:val="20"/>
                <w:szCs w:val="20"/>
              </w:rPr>
              <w:t>2. Ciszew</w:t>
            </w:r>
            <w:r w:rsidR="00742469">
              <w:rPr>
                <w:rFonts w:cs="Arial"/>
                <w:sz w:val="20"/>
                <w:szCs w:val="20"/>
              </w:rPr>
              <w:t xml:space="preserve">ski A., Radomski T., </w:t>
            </w:r>
            <w:proofErr w:type="spellStart"/>
            <w:r w:rsidR="00742469">
              <w:rPr>
                <w:rFonts w:cs="Arial"/>
                <w:sz w:val="20"/>
                <w:szCs w:val="20"/>
              </w:rPr>
              <w:t>Szummer</w:t>
            </w:r>
            <w:proofErr w:type="spellEnd"/>
            <w:r w:rsidR="00742469">
              <w:rPr>
                <w:rFonts w:cs="Arial"/>
                <w:sz w:val="20"/>
                <w:szCs w:val="20"/>
              </w:rPr>
              <w:t xml:space="preserve"> A.</w:t>
            </w:r>
            <w:r w:rsidRPr="00742469">
              <w:rPr>
                <w:rFonts w:cs="Arial"/>
                <w:sz w:val="20"/>
                <w:szCs w:val="20"/>
              </w:rPr>
              <w:t xml:space="preserve"> Materiałoznawstwo, wydanie 5 poprawione, OWPW, Warszawa 1992,</w:t>
            </w:r>
          </w:p>
          <w:p w:rsidRPr="00742469" w:rsidR="001172B3" w:rsidP="001172B3" w:rsidRDefault="00742469" w14:paraId="5A381CF9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 Przybyłowicz K.</w:t>
            </w:r>
            <w:r w:rsidRPr="00742469" w:rsidR="001172B3">
              <w:rPr>
                <w:rFonts w:cs="Arial"/>
                <w:sz w:val="20"/>
                <w:szCs w:val="20"/>
              </w:rPr>
              <w:t xml:space="preserve"> Metaloznawstwo, wydanie 5 poprawione i uzupełnione, WN-T, Warszawa 1996,</w:t>
            </w:r>
          </w:p>
          <w:p w:rsidRPr="00742469" w:rsidR="001172B3" w:rsidP="001172B3" w:rsidRDefault="00742469" w14:paraId="3CD9846C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cs="Arial"/>
                <w:sz w:val="20"/>
                <w:szCs w:val="20"/>
              </w:rPr>
              <w:t>Prowans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S.</w:t>
            </w:r>
            <w:r w:rsidRPr="00742469" w:rsidR="001172B3">
              <w:rPr>
                <w:rFonts w:cs="Arial"/>
                <w:sz w:val="20"/>
                <w:szCs w:val="20"/>
              </w:rPr>
              <w:t xml:space="preserve"> Metaloznawstwo, wydanie 1, PWN, Warszawa 1988,</w:t>
            </w:r>
          </w:p>
          <w:p w:rsidRPr="00742469" w:rsidR="001172B3" w:rsidP="001172B3" w:rsidRDefault="00742469" w14:paraId="0C3BB988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cs="Arial"/>
                <w:sz w:val="20"/>
                <w:szCs w:val="20"/>
              </w:rPr>
              <w:t>Ashby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M. F., Jones D. R. H.</w:t>
            </w:r>
            <w:r w:rsidRPr="00742469" w:rsidR="001172B3">
              <w:rPr>
                <w:rFonts w:cs="Arial"/>
                <w:sz w:val="20"/>
                <w:szCs w:val="20"/>
              </w:rPr>
              <w:t xml:space="preserve"> Materiały inżynierskie Tom 1 Właściwości i zastosowania, wydanie 1, WN-T, Warszawa 1995,</w:t>
            </w:r>
          </w:p>
          <w:p w:rsidRPr="00742469" w:rsidR="001172B3" w:rsidP="001172B3" w:rsidRDefault="00742469" w14:paraId="1CC528F1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cs="Arial"/>
                <w:sz w:val="20"/>
                <w:szCs w:val="20"/>
              </w:rPr>
              <w:t>Ashby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M. F., Jones D. R. H.</w:t>
            </w:r>
            <w:r w:rsidRPr="00742469" w:rsidR="001172B3">
              <w:rPr>
                <w:rFonts w:cs="Arial"/>
                <w:sz w:val="20"/>
                <w:szCs w:val="20"/>
              </w:rPr>
              <w:t xml:space="preserve"> Materiały inżynierskie Tom 2 Kształtowanie struktury i właściwości, dobór materiałów, wydanie 1, WN-T, Warszawa 1996,</w:t>
            </w:r>
          </w:p>
          <w:p w:rsidRPr="00742469" w:rsidR="00ED11F9" w:rsidP="001172B3" w:rsidRDefault="00742469" w14:paraId="4EB32922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7. Dobrzański A. L.</w:t>
            </w:r>
            <w:r w:rsidRPr="00742469" w:rsidR="001172B3">
              <w:rPr>
                <w:rFonts w:cs="Arial"/>
                <w:sz w:val="20"/>
                <w:szCs w:val="20"/>
              </w:rPr>
              <w:t xml:space="preserve"> Materiały inżynierskie i projektowanie materiałowe: podstawy nauki o materiałach i metaloznawstwo, wydanie 2 zmienione i uzupełnione, WN-T, Warszawa 2006;</w:t>
            </w:r>
          </w:p>
          <w:p w:rsidRPr="00582090" w:rsidR="00ED11F9" w:rsidP="00CD0414" w:rsidRDefault="00ED11F9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3F1B17F7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ED11F9" w:rsidP="00CD0414" w:rsidRDefault="00ED11F9" w14:paraId="3656B9A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9054EB" w:rsidRDefault="00ED11F9" w14:paraId="20378DA0" wp14:textId="77777777">
      <w:r>
        <w:rPr>
          <w:sz w:val="16"/>
        </w:rPr>
        <w:br/>
      </w:r>
      <w:r w:rsidRPr="00582090">
        <w:t xml:space="preserve">Wskaźniki ilościowe </w:t>
      </w:r>
      <w: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E2065D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E2065D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E2065D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1172B3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F95D1A">
              <w:rPr>
                <w:b/>
                <w:bCs/>
                <w:sz w:val="18"/>
                <w:szCs w:val="18"/>
              </w:rPr>
              <w:t>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Pr="00387646" w:rsidR="00ED11F9" w:rsidP="00EA6DEA" w:rsidRDefault="00ED11F9" w14:paraId="7A88CB3D" wp14:textId="77777777">
      <w:pPr>
        <w:pStyle w:val="Tekstpodstawowy"/>
        <w:rPr>
          <w:sz w:val="16"/>
        </w:rPr>
      </w:pPr>
      <w:r w:rsidRPr="0058648C">
        <w:t xml:space="preserve">Tabela </w:t>
      </w:r>
      <w:r>
        <w:t>zgodności</w:t>
      </w:r>
      <w:r w:rsidRPr="0058648C">
        <w:t xml:space="preserve"> kierunkowych efektów </w:t>
      </w:r>
      <w:r w:rsidR="00EE4F54">
        <w:t>uczenia się</w:t>
      </w:r>
      <w:r w:rsidR="00E2065D">
        <w:t xml:space="preserve"> </w:t>
      </w:r>
      <w:r w:rsidRPr="00DC6602">
        <w:t>z</w:t>
      </w:r>
      <w:r w:rsidR="00E2065D">
        <w:t xml:space="preserve"> </w:t>
      </w:r>
      <w:r w:rsidRPr="0058648C">
        <w:t>efektami przedmiotu</w:t>
      </w:r>
      <w:r>
        <w:t>:</w:t>
      </w: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0F5C16" w:rsidTr="0093211F" w14:paraId="63DB21C5" wp14:textId="77777777">
        <w:tc>
          <w:tcPr>
            <w:tcW w:w="1547" w:type="dxa"/>
          </w:tcPr>
          <w:p w:rsidRPr="004C2CEB" w:rsidR="000F5C16" w:rsidP="00D3139D" w:rsidRDefault="000F5C16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E5EF8" w:rsidR="000F5C16" w:rsidP="005E5EF8" w:rsidRDefault="000F5C16" w14:paraId="4C30CA5F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Style w:val="FontStyle50"/>
                <w:rFonts w:cs="ArialMT" w:asciiTheme="minorHAnsi" w:hAnsiTheme="minorHAnsi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01 - </w:t>
            </w:r>
            <w:r w:rsidRPr="00742469">
              <w:rPr>
                <w:bCs/>
                <w:sz w:val="20"/>
                <w:szCs w:val="20"/>
              </w:rPr>
              <w:t>Student</w:t>
            </w:r>
            <w:r w:rsidRPr="00742469">
              <w:rPr>
                <w:rFonts w:cs="ArialMT"/>
                <w:sz w:val="20"/>
                <w:szCs w:val="20"/>
              </w:rPr>
              <w:t xml:space="preserve"> wyjaśnia aspekty budowy i uporządkowania materii oraz zachodzących w niej przemian</w:t>
            </w:r>
          </w:p>
        </w:tc>
        <w:tc>
          <w:tcPr>
            <w:tcW w:w="3001" w:type="dxa"/>
          </w:tcPr>
          <w:p w:rsidRPr="00742469" w:rsidR="000F5C16" w:rsidP="000F5C16" w:rsidRDefault="000F5C16" w14:paraId="3FB25131" wp14:textId="77777777">
            <w:pPr>
              <w:pStyle w:val="Style25"/>
              <w:widowControl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742469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K_W03</w:t>
            </w:r>
          </w:p>
          <w:p w:rsidRPr="00742469" w:rsidR="000F5C16" w:rsidP="000F5C16" w:rsidRDefault="000F5C16" w14:paraId="45FB0818" wp14:textId="77777777">
            <w:pPr>
              <w:pStyle w:val="Style25"/>
              <w:widowControl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</w:p>
          <w:p w:rsidRPr="00742469" w:rsidR="000F5C16" w:rsidP="000F5C16" w:rsidRDefault="000F5C16" w14:paraId="049F31CB" wp14:textId="77777777">
            <w:pPr>
              <w:pStyle w:val="Style25"/>
              <w:widowControl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742469" w:rsidR="000F5C16" w:rsidP="000F5C16" w:rsidRDefault="000F5C16" w14:paraId="18F999B5" wp14:textId="77777777">
            <w:pPr>
              <w:rPr>
                <w:bCs/>
                <w:sz w:val="20"/>
                <w:szCs w:val="20"/>
              </w:rPr>
            </w:pPr>
            <w:r w:rsidRPr="00742469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0F5C16" w:rsidTr="0093211F" w14:paraId="605B6A1F" wp14:textId="77777777">
        <w:tc>
          <w:tcPr>
            <w:tcW w:w="1547" w:type="dxa"/>
          </w:tcPr>
          <w:p w:rsidRPr="004C2CEB" w:rsidR="000F5C16" w:rsidP="00D3139D" w:rsidRDefault="000F5C16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5E5EF8" w:rsidR="000F5C16" w:rsidP="005E5EF8" w:rsidRDefault="000F5C16" w14:paraId="54415190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Style w:val="FontStyle50"/>
                <w:rFonts w:cs="ArialMT" w:asciiTheme="minorHAnsi" w:hAnsiTheme="minorHAnsi"/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02 - </w:t>
            </w:r>
            <w:r w:rsidRPr="00742469">
              <w:rPr>
                <w:rFonts w:cs="ArialMT"/>
                <w:sz w:val="20"/>
                <w:szCs w:val="20"/>
              </w:rPr>
              <w:t>Student  definiuje podstawowe grupy materiałów inżynierskich, określa ich strukturę i właściwości oraz wymienia ich zastosowania,</w:t>
            </w:r>
          </w:p>
        </w:tc>
        <w:tc>
          <w:tcPr>
            <w:tcW w:w="3001" w:type="dxa"/>
          </w:tcPr>
          <w:p w:rsidRPr="00742469" w:rsidR="000F5C16" w:rsidP="000F5C16" w:rsidRDefault="000F5C16" w14:paraId="39AE7B68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742469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K_W10</w:t>
            </w:r>
          </w:p>
          <w:p w:rsidRPr="00742469" w:rsidR="000F5C16" w:rsidP="000F5C16" w:rsidRDefault="000F5C16" w14:paraId="53128261" wp14:textId="77777777">
            <w:pPr>
              <w:spacing w:line="240" w:lineRule="auto"/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</w:p>
          <w:p w:rsidRPr="00742469" w:rsidR="000F5C16" w:rsidP="000F5C16" w:rsidRDefault="000F5C16" w14:paraId="62486C05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742469" w:rsidR="000F5C16" w:rsidP="000F5C16" w:rsidRDefault="000F5C16" w14:paraId="5FCD5EC4" wp14:textId="77777777">
            <w:pPr>
              <w:rPr>
                <w:bCs/>
                <w:sz w:val="20"/>
                <w:szCs w:val="20"/>
              </w:rPr>
            </w:pPr>
            <w:r w:rsidRPr="00742469">
              <w:rPr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E2065D" w:rsidTr="0093211F" w14:paraId="0C35C25F" wp14:textId="77777777">
        <w:tc>
          <w:tcPr>
            <w:tcW w:w="1547" w:type="dxa"/>
          </w:tcPr>
          <w:p w:rsidRPr="00EA6DEA" w:rsidR="00E2065D" w:rsidP="000F5C16" w:rsidRDefault="000F5C16" w14:paraId="256CB150" wp14:textId="77777777">
            <w:pPr>
              <w:spacing w:line="240" w:lineRule="auto"/>
              <w:rPr>
                <w:rStyle w:val="FontStyle50"/>
                <w:rFonts w:asciiTheme="minorHAnsi" w:hAnsiTheme="minorHAnsi" w:cstheme="minorHAnsi"/>
                <w:sz w:val="16"/>
                <w:szCs w:val="16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742469" w:rsidR="00EA6DEA" w:rsidP="005E5EF8" w:rsidRDefault="000F5C16" w14:paraId="570460D8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03 - </w:t>
            </w:r>
            <w:r w:rsidRPr="00742469" w:rsidR="00EA6DEA">
              <w:rPr>
                <w:rFonts w:cs="ArialMT"/>
                <w:sz w:val="20"/>
                <w:szCs w:val="20"/>
              </w:rPr>
              <w:t>Student opisuje główne grupy stali, żeliw, stopów aluminium, stopów miedzi, stopów specjalnych, podstawowe grupy polimerów, materiałów spiekanych,</w:t>
            </w:r>
          </w:p>
          <w:p w:rsidRPr="00742469" w:rsidR="00E2065D" w:rsidP="005E5EF8" w:rsidRDefault="00EA6DEA" w14:paraId="6868006E" wp14:textId="77777777">
            <w:pPr>
              <w:framePr w:hSpace="141" w:wrap="around" w:hAnchor="margin" w:vAnchor="text" w:x="30" w:y="128"/>
              <w:spacing w:line="240" w:lineRule="auto"/>
              <w:jc w:val="both"/>
              <w:rPr>
                <w:rStyle w:val="FontStyle50"/>
                <w:rFonts w:asciiTheme="minorHAnsi" w:hAnsiTheme="minorHAnsi" w:cstheme="minorBidi"/>
                <w:bCs/>
                <w:sz w:val="20"/>
                <w:szCs w:val="20"/>
              </w:rPr>
            </w:pPr>
            <w:r w:rsidRPr="00742469">
              <w:rPr>
                <w:rFonts w:cs="ArialMT"/>
                <w:sz w:val="20"/>
                <w:szCs w:val="20"/>
              </w:rPr>
              <w:t>szkła i ceramiki oraz kompozytów,</w:t>
            </w:r>
          </w:p>
        </w:tc>
        <w:tc>
          <w:tcPr>
            <w:tcW w:w="3001" w:type="dxa"/>
          </w:tcPr>
          <w:p w:rsidRPr="00742469" w:rsidR="00E2065D" w:rsidP="000F5C16" w:rsidRDefault="00E2065D" w14:paraId="698E63CA" wp14:textId="77777777">
            <w:pPr>
              <w:spacing w:line="240" w:lineRule="auto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742469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K_W11</w:t>
            </w:r>
          </w:p>
        </w:tc>
        <w:tc>
          <w:tcPr>
            <w:tcW w:w="1381" w:type="dxa"/>
          </w:tcPr>
          <w:p w:rsidRPr="00742469" w:rsidR="00E2065D" w:rsidP="000F5C16" w:rsidRDefault="00E2065D" w14:paraId="7144751B" wp14:textId="77777777">
            <w:pPr>
              <w:rPr>
                <w:bCs/>
                <w:sz w:val="20"/>
                <w:szCs w:val="20"/>
              </w:rPr>
            </w:pPr>
            <w:r w:rsidRPr="00742469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0F5C16" w:rsidTr="0093211F" w14:paraId="47B2479B" wp14:textId="77777777">
        <w:tc>
          <w:tcPr>
            <w:tcW w:w="1547" w:type="dxa"/>
          </w:tcPr>
          <w:p w:rsidRPr="004C2CEB" w:rsidR="000F5C16" w:rsidP="00D3139D" w:rsidRDefault="000F5C16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742469" w:rsidR="000F5C16" w:rsidP="005E5EF8" w:rsidRDefault="000F5C16" w14:paraId="765A0270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04 - </w:t>
            </w:r>
            <w:r w:rsidRPr="00742469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</w:t>
            </w:r>
            <w:r w:rsidRPr="0074246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742469">
              <w:rPr>
                <w:rFonts w:cs="ArialMT"/>
                <w:sz w:val="20"/>
                <w:szCs w:val="20"/>
              </w:rPr>
              <w:t>umie zaprezentować prezentuje budowę i właściwości wybranych materiałów naturalnych</w:t>
            </w:r>
          </w:p>
        </w:tc>
        <w:tc>
          <w:tcPr>
            <w:tcW w:w="3001" w:type="dxa"/>
          </w:tcPr>
          <w:p w:rsidRPr="00742469" w:rsidR="000F5C16" w:rsidP="000F5C16" w:rsidRDefault="000F5C16" w14:paraId="1F557C71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742469">
              <w:rPr>
                <w:rFonts w:cstheme="minorHAnsi"/>
                <w:sz w:val="20"/>
                <w:szCs w:val="20"/>
              </w:rPr>
              <w:t>K_U11</w:t>
            </w:r>
          </w:p>
        </w:tc>
        <w:tc>
          <w:tcPr>
            <w:tcW w:w="1381" w:type="dxa"/>
          </w:tcPr>
          <w:p w:rsidRPr="00742469" w:rsidR="000F5C16" w:rsidP="000F5C16" w:rsidRDefault="000F5C16" w14:paraId="78E884CA" wp14:textId="77777777">
            <w:pPr>
              <w:rPr>
                <w:bCs/>
                <w:sz w:val="20"/>
                <w:szCs w:val="20"/>
              </w:rPr>
            </w:pPr>
            <w:r w:rsidRPr="00742469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0F5C16" w:rsidTr="0093211F" w14:paraId="63552352" wp14:textId="77777777">
        <w:tc>
          <w:tcPr>
            <w:tcW w:w="1547" w:type="dxa"/>
          </w:tcPr>
          <w:p w:rsidRPr="004C2CEB" w:rsidR="000F5C16" w:rsidP="00D3139D" w:rsidRDefault="000F5C16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742469" w:rsidR="000F5C16" w:rsidP="005E5EF8" w:rsidRDefault="000F5C16" w14:paraId="7578F80A" wp14:textId="77777777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05 - </w:t>
            </w:r>
            <w:r w:rsidRPr="00742469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</w:t>
            </w:r>
            <w:r w:rsidRPr="00742469">
              <w:rPr>
                <w:rFonts w:cstheme="minorHAnsi"/>
                <w:bCs/>
                <w:sz w:val="20"/>
                <w:szCs w:val="20"/>
              </w:rPr>
              <w:t xml:space="preserve">  potrafi - potrafi rozpoznać wybrany materiał i podać jego cechy</w:t>
            </w:r>
          </w:p>
        </w:tc>
        <w:tc>
          <w:tcPr>
            <w:tcW w:w="3001" w:type="dxa"/>
          </w:tcPr>
          <w:p w:rsidRPr="00742469" w:rsidR="000F5C16" w:rsidP="000F5C16" w:rsidRDefault="000F5C16" w14:paraId="26AFD1E6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742469">
              <w:rPr>
                <w:rFonts w:cstheme="minorHAnsi"/>
                <w:sz w:val="20"/>
                <w:szCs w:val="20"/>
              </w:rPr>
              <w:t>K_U13</w:t>
            </w:r>
          </w:p>
        </w:tc>
        <w:tc>
          <w:tcPr>
            <w:tcW w:w="1381" w:type="dxa"/>
          </w:tcPr>
          <w:p w:rsidRPr="00742469" w:rsidR="000F5C16" w:rsidP="000F5C16" w:rsidRDefault="000F5C16" w14:paraId="649841BE" wp14:textId="77777777">
            <w:pPr>
              <w:rPr>
                <w:bCs/>
                <w:sz w:val="20"/>
                <w:szCs w:val="20"/>
              </w:rPr>
            </w:pPr>
            <w:r w:rsidRPr="00742469"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93211F" w:rsidTr="0093211F" w14:paraId="4EDABE8B" wp14:textId="77777777">
        <w:tc>
          <w:tcPr>
            <w:tcW w:w="1547" w:type="dxa"/>
          </w:tcPr>
          <w:p w:rsidRPr="00EA6DEA" w:rsidR="0093211F" w:rsidP="000F5C16" w:rsidRDefault="000F5C16" w14:paraId="3494CB9F" wp14:textId="77777777">
            <w:pPr>
              <w:rPr>
                <w:bCs/>
                <w:color w:val="A6A6A6"/>
                <w:sz w:val="16"/>
                <w:szCs w:val="16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:rsidRPr="00742469" w:rsidR="0093211F" w:rsidP="005E5EF8" w:rsidRDefault="000F5C16" w14:paraId="0F2C71BD" wp14:textId="7777777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06 - </w:t>
            </w:r>
            <w:r w:rsidRPr="00742469" w:rsidR="00EA6DE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potrafi pracować w grupie</w:t>
            </w:r>
          </w:p>
        </w:tc>
        <w:tc>
          <w:tcPr>
            <w:tcW w:w="3001" w:type="dxa"/>
          </w:tcPr>
          <w:p w:rsidRPr="00742469" w:rsidR="0093211F" w:rsidP="000F5C16" w:rsidRDefault="00EA6DEA" w14:paraId="7AC5CAEF" wp14:textId="77777777">
            <w:pPr>
              <w:rPr>
                <w:bCs/>
                <w:sz w:val="20"/>
                <w:szCs w:val="20"/>
              </w:rPr>
            </w:pPr>
            <w:r w:rsidRPr="00742469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K_K02</w:t>
            </w:r>
            <w:r w:rsidR="000F5C16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742469" w:rsidR="000F5C16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K_K0</w:t>
            </w:r>
            <w:r w:rsidR="000F5C16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381" w:type="dxa"/>
          </w:tcPr>
          <w:p w:rsidRPr="00742469" w:rsidR="0093211F" w:rsidP="000F5C16" w:rsidRDefault="00EA6DEA" w14:paraId="112605D6" wp14:textId="77777777">
            <w:pPr>
              <w:rPr>
                <w:bCs/>
                <w:sz w:val="20"/>
                <w:szCs w:val="20"/>
              </w:rPr>
            </w:pPr>
            <w:r w:rsidRPr="00742469">
              <w:rPr>
                <w:bCs/>
                <w:sz w:val="20"/>
                <w:szCs w:val="20"/>
              </w:rPr>
              <w:t>1</w:t>
            </w:r>
            <w:r w:rsidR="007F6D78">
              <w:rPr>
                <w:bCs/>
                <w:sz w:val="20"/>
                <w:szCs w:val="20"/>
              </w:rPr>
              <w:t>, 1</w:t>
            </w:r>
          </w:p>
        </w:tc>
      </w:tr>
    </w:tbl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="00B2721F" w:rsidP="000176B0" w:rsidRDefault="0093211F" w14:paraId="65FD092E" wp14:textId="77777777">
      <w:pPr>
        <w:pStyle w:val="Default"/>
        <w:spacing w:line="360" w:lineRule="auto"/>
        <w:ind w:left="1" w:hanging="1"/>
        <w:jc w:val="both"/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B92FF1" w:rsidP="002C0CA5" w:rsidRDefault="00B92FF1" w14:paraId="4101652C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B92FF1" w:rsidP="002C0CA5" w:rsidRDefault="00B92FF1" w14:paraId="4B99056E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B92FF1" w:rsidP="002C0CA5" w:rsidRDefault="00B92FF1" w14:paraId="1299C43A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B92FF1" w:rsidP="002C0CA5" w:rsidRDefault="00B92FF1" w14:paraId="4DDBEF00" wp14:textId="77777777">
      <w:pPr>
        <w:spacing w:line="240" w:lineRule="auto"/>
      </w:pPr>
      <w:r>
        <w:continuationSeparator/>
      </w: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WordHash hashCode="q/Lfxmfjjb2xBD" id="h7FnGJiR"/>
  </int:Manifest>
  <int:Observations>
    <int:Content id="h7FnGJiR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176B0"/>
    <w:rsid w:val="0007108B"/>
    <w:rsid w:val="000834BC"/>
    <w:rsid w:val="000A7D73"/>
    <w:rsid w:val="000C4232"/>
    <w:rsid w:val="000F1CEA"/>
    <w:rsid w:val="000F5C16"/>
    <w:rsid w:val="0011410B"/>
    <w:rsid w:val="001172B3"/>
    <w:rsid w:val="00183E91"/>
    <w:rsid w:val="001840BB"/>
    <w:rsid w:val="00187962"/>
    <w:rsid w:val="001C5D62"/>
    <w:rsid w:val="00207BBF"/>
    <w:rsid w:val="002314B2"/>
    <w:rsid w:val="002C0CA5"/>
    <w:rsid w:val="00341D25"/>
    <w:rsid w:val="0035541E"/>
    <w:rsid w:val="0036131B"/>
    <w:rsid w:val="003B680D"/>
    <w:rsid w:val="004277C3"/>
    <w:rsid w:val="004928C5"/>
    <w:rsid w:val="004C67CE"/>
    <w:rsid w:val="004F5168"/>
    <w:rsid w:val="0050626F"/>
    <w:rsid w:val="005327B5"/>
    <w:rsid w:val="005671BA"/>
    <w:rsid w:val="005E5EF8"/>
    <w:rsid w:val="00605103"/>
    <w:rsid w:val="006466EF"/>
    <w:rsid w:val="00666B95"/>
    <w:rsid w:val="006674DC"/>
    <w:rsid w:val="006C0765"/>
    <w:rsid w:val="006C766B"/>
    <w:rsid w:val="0072568B"/>
    <w:rsid w:val="00735F91"/>
    <w:rsid w:val="00742469"/>
    <w:rsid w:val="007D736E"/>
    <w:rsid w:val="007E1A27"/>
    <w:rsid w:val="007F6D78"/>
    <w:rsid w:val="00860FAB"/>
    <w:rsid w:val="0088161E"/>
    <w:rsid w:val="008C5679"/>
    <w:rsid w:val="008F7E6F"/>
    <w:rsid w:val="009054EB"/>
    <w:rsid w:val="00925376"/>
    <w:rsid w:val="0093211F"/>
    <w:rsid w:val="00937407"/>
    <w:rsid w:val="00965A2D"/>
    <w:rsid w:val="00966E0B"/>
    <w:rsid w:val="00976B5E"/>
    <w:rsid w:val="009B21A4"/>
    <w:rsid w:val="009D7937"/>
    <w:rsid w:val="009E1A45"/>
    <w:rsid w:val="009E71F1"/>
    <w:rsid w:val="00A43564"/>
    <w:rsid w:val="00B2721F"/>
    <w:rsid w:val="00B92FF1"/>
    <w:rsid w:val="00B941D4"/>
    <w:rsid w:val="00BB6674"/>
    <w:rsid w:val="00BD32B3"/>
    <w:rsid w:val="00BF18AB"/>
    <w:rsid w:val="00C4783B"/>
    <w:rsid w:val="00CB600C"/>
    <w:rsid w:val="00CD0414"/>
    <w:rsid w:val="00CD7838"/>
    <w:rsid w:val="00CF5907"/>
    <w:rsid w:val="00E2065D"/>
    <w:rsid w:val="00E463E4"/>
    <w:rsid w:val="00E52439"/>
    <w:rsid w:val="00EA09C8"/>
    <w:rsid w:val="00EA6DEA"/>
    <w:rsid w:val="00ED11F9"/>
    <w:rsid w:val="00ED48CE"/>
    <w:rsid w:val="00EE4F54"/>
    <w:rsid w:val="00F17173"/>
    <w:rsid w:val="00F8432D"/>
    <w:rsid w:val="00F95D1A"/>
    <w:rsid w:val="00FB2DB7"/>
    <w:rsid w:val="3F1B1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D07D"/>
  <w15:docId w15:val="{59F799D3-7282-4355-BFCD-050C5BFBA9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paragraph" w:styleId="Nagwek1">
    <w:name w:val="heading 1"/>
    <w:basedOn w:val="Normalny"/>
    <w:next w:val="Normalny"/>
    <w:link w:val="Nagwek1Znak"/>
    <w:uiPriority w:val="9"/>
    <w:qFormat/>
    <w:rsid w:val="00EA6DEA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paragraph" w:styleId="Style23" w:customStyle="1">
    <w:name w:val="Style23"/>
    <w:basedOn w:val="Normalny"/>
    <w:uiPriority w:val="99"/>
    <w:rsid w:val="00CF5907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25" w:customStyle="1">
    <w:name w:val="Style25"/>
    <w:basedOn w:val="Normalny"/>
    <w:uiPriority w:val="99"/>
    <w:rsid w:val="00CF5907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F5907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F5907"/>
    <w:rPr>
      <w:rFonts w:ascii="Times New Roman" w:hAnsi="Times New Roman" w:cs="Times New Roman"/>
      <w:sz w:val="22"/>
      <w:szCs w:val="22"/>
    </w:rPr>
  </w:style>
  <w:style w:type="character" w:styleId="Nagwek1Znak" w:customStyle="1">
    <w:name w:val="Nagłówek 1 Znak"/>
    <w:basedOn w:val="Domylnaczcionkaakapitu"/>
    <w:link w:val="Nagwek1"/>
    <w:uiPriority w:val="9"/>
    <w:rsid w:val="00EA6DEA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EA6DEA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EA6D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1">
    <w:name w:val="heading 1"/>
    <w:basedOn w:val="Normalny"/>
    <w:next w:val="Normalny"/>
    <w:link w:val="Nagwek1Znak"/>
    <w:uiPriority w:val="9"/>
    <w:qFormat/>
    <w:rsid w:val="00EA6D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customStyle="1" w:styleId="Style23">
    <w:name w:val="Style23"/>
    <w:basedOn w:val="Normalny"/>
    <w:uiPriority w:val="99"/>
    <w:rsid w:val="00CF5907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Style25">
    <w:name w:val="Style25"/>
    <w:basedOn w:val="Normalny"/>
    <w:uiPriority w:val="99"/>
    <w:rsid w:val="00CF5907"/>
    <w:pPr>
      <w:widowControl w:val="0"/>
      <w:autoSpaceDE w:val="0"/>
      <w:autoSpaceDN w:val="0"/>
      <w:adjustRightInd w:val="0"/>
      <w:spacing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FontStyle95">
    <w:name w:val="Font Style95"/>
    <w:uiPriority w:val="99"/>
    <w:rsid w:val="00CF5907"/>
    <w:rPr>
      <w:rFonts w:ascii="Arial" w:hAnsi="Arial" w:cs="Arial"/>
      <w:sz w:val="18"/>
      <w:szCs w:val="18"/>
    </w:rPr>
  </w:style>
  <w:style w:type="character" w:customStyle="1" w:styleId="FontStyle50">
    <w:name w:val="Font Style50"/>
    <w:uiPriority w:val="99"/>
    <w:rsid w:val="00CF5907"/>
    <w:rPr>
      <w:rFonts w:ascii="Times New Roman" w:hAnsi="Times New Roman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EA6D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EA6DE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A6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microsoft.com/office/2019/09/relationships/intelligence" Target="intelligence.xml" Id="R56cfbc0908f44108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5</revision>
  <lastPrinted>2019-05-13T08:13:00.0000000Z</lastPrinted>
  <dcterms:created xsi:type="dcterms:W3CDTF">2020-06-19T10:33:00.0000000Z</dcterms:created>
  <dcterms:modified xsi:type="dcterms:W3CDTF">2021-11-26T17:31:55.6526714Z</dcterms:modified>
</coreProperties>
</file>